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8F" w:rsidRPr="00B14C0C" w:rsidRDefault="00F0748F" w:rsidP="00F0748F">
      <w:pPr>
        <w:rPr>
          <w:rFonts w:ascii="Times New Roman" w:hAnsi="Times New Roman"/>
          <w:b/>
          <w:sz w:val="24"/>
          <w:szCs w:val="24"/>
        </w:rPr>
      </w:pPr>
      <w:r w:rsidRPr="00B14C0C">
        <w:rPr>
          <w:rFonts w:ascii="Times New Roman" w:hAnsi="Times New Roman"/>
          <w:b/>
          <w:sz w:val="24"/>
          <w:szCs w:val="24"/>
          <w:u w:val="single"/>
        </w:rPr>
        <w:t>TITLE PAGE</w:t>
      </w:r>
    </w:p>
    <w:p w:rsidR="00F0748F" w:rsidRDefault="00F0748F" w:rsidP="00F0748F">
      <w:pPr>
        <w:pStyle w:val="NormalWeb"/>
        <w:spacing w:line="360" w:lineRule="auto"/>
        <w:jc w:val="left"/>
        <w:rPr>
          <w:rFonts w:ascii="Times New Roman" w:hAnsi="Times New Roman" w:cs="Times New Roman"/>
          <w:color w:val="auto"/>
          <w:sz w:val="24"/>
          <w:szCs w:val="24"/>
          <w:lang w:val="en-GB"/>
        </w:rPr>
      </w:pPr>
      <w:r w:rsidRPr="00A21804">
        <w:rPr>
          <w:rFonts w:ascii="Times New Roman" w:hAnsi="Times New Roman" w:cs="Times New Roman"/>
          <w:b/>
          <w:color w:val="auto"/>
          <w:sz w:val="24"/>
          <w:szCs w:val="24"/>
          <w:lang w:val="en-GB"/>
        </w:rPr>
        <w:t>Title:</w:t>
      </w:r>
      <w:r w:rsidRPr="007815AD">
        <w:rPr>
          <w:rFonts w:ascii="Times New Roman" w:hAnsi="Times New Roman"/>
          <w:sz w:val="24"/>
          <w:szCs w:val="24"/>
        </w:rPr>
        <w:t xml:space="preserve"> </w:t>
      </w:r>
      <w:r w:rsidRPr="001576AC">
        <w:rPr>
          <w:rFonts w:ascii="Times New Roman" w:hAnsi="Times New Roman" w:cs="Times New Roman"/>
          <w:sz w:val="24"/>
          <w:szCs w:val="24"/>
        </w:rPr>
        <w:t xml:space="preserve">Pulmonary function profile of children with sickle cell </w:t>
      </w:r>
      <w:proofErr w:type="spellStart"/>
      <w:r w:rsidRPr="001576AC">
        <w:rPr>
          <w:rFonts w:ascii="Times New Roman" w:hAnsi="Times New Roman" w:cs="Times New Roman"/>
          <w:sz w:val="24"/>
          <w:szCs w:val="24"/>
        </w:rPr>
        <w:t>anaemia</w:t>
      </w:r>
      <w:proofErr w:type="spellEnd"/>
      <w:r w:rsidRPr="001576AC">
        <w:rPr>
          <w:rFonts w:ascii="Times New Roman" w:hAnsi="Times New Roman" w:cs="Times New Roman"/>
          <w:sz w:val="24"/>
          <w:szCs w:val="24"/>
        </w:rPr>
        <w:t xml:space="preserve"> in Steady State</w:t>
      </w:r>
      <w:r>
        <w:rPr>
          <w:rFonts w:ascii="Times New Roman" w:hAnsi="Times New Roman" w:cs="Times New Roman"/>
          <w:sz w:val="24"/>
          <w:szCs w:val="24"/>
        </w:rPr>
        <w:t xml:space="preserve"> in </w:t>
      </w:r>
      <w:r w:rsidR="00D964B9">
        <w:rPr>
          <w:rFonts w:ascii="Times New Roman" w:hAnsi="Times New Roman" w:cs="Times New Roman"/>
          <w:color w:val="FF0000"/>
          <w:sz w:val="24"/>
          <w:szCs w:val="24"/>
        </w:rPr>
        <w:t>Lagos, Nigeria</w:t>
      </w:r>
    </w:p>
    <w:p w:rsidR="00F0748F" w:rsidRPr="00172F6A" w:rsidRDefault="00F0748F" w:rsidP="00F0748F">
      <w:pPr>
        <w:pStyle w:val="NormalWeb"/>
        <w:spacing w:line="360" w:lineRule="auto"/>
        <w:rPr>
          <w:rStyle w:val="Emphasis"/>
          <w:rFonts w:ascii="Times New Roman" w:hAnsi="Times New Roman"/>
          <w:bCs/>
          <w:i w:val="0"/>
          <w:color w:val="auto"/>
          <w:sz w:val="24"/>
          <w:szCs w:val="24"/>
        </w:rPr>
      </w:pPr>
      <w:r>
        <w:rPr>
          <w:rStyle w:val="Emphasis"/>
          <w:rFonts w:ascii="Times New Roman" w:hAnsi="Times New Roman"/>
          <w:b/>
          <w:bCs/>
          <w:i w:val="0"/>
          <w:color w:val="auto"/>
          <w:sz w:val="24"/>
          <w:szCs w:val="24"/>
        </w:rPr>
        <w:t>Running title:</w:t>
      </w:r>
      <w:r>
        <w:rPr>
          <w:rStyle w:val="Emphasis"/>
          <w:rFonts w:ascii="Times New Roman" w:hAnsi="Times New Roman"/>
          <w:bCs/>
          <w:i w:val="0"/>
          <w:color w:val="auto"/>
          <w:sz w:val="24"/>
          <w:szCs w:val="24"/>
        </w:rPr>
        <w:t xml:space="preserve"> Lung function status of children with sickle cell </w:t>
      </w:r>
      <w:proofErr w:type="spellStart"/>
      <w:r>
        <w:rPr>
          <w:rStyle w:val="Emphasis"/>
          <w:rFonts w:ascii="Times New Roman" w:hAnsi="Times New Roman"/>
          <w:bCs/>
          <w:i w:val="0"/>
          <w:color w:val="auto"/>
          <w:sz w:val="24"/>
          <w:szCs w:val="24"/>
        </w:rPr>
        <w:t>anaemia</w:t>
      </w:r>
      <w:proofErr w:type="spellEnd"/>
    </w:p>
    <w:p w:rsidR="00F0748F" w:rsidRDefault="00F0748F" w:rsidP="00F0748F">
      <w:pPr>
        <w:rPr>
          <w:rFonts w:ascii="Times New Roman" w:hAnsi="Times New Roman"/>
          <w:sz w:val="24"/>
          <w:szCs w:val="24"/>
        </w:rPr>
      </w:pPr>
    </w:p>
    <w:p w:rsidR="00F0748F" w:rsidRPr="007D066C" w:rsidRDefault="00F0748F" w:rsidP="00F0748F">
      <w:pPr>
        <w:rPr>
          <w:rFonts w:ascii="Times New Roman" w:hAnsi="Times New Roman"/>
          <w:b/>
          <w:sz w:val="24"/>
          <w:szCs w:val="24"/>
          <w:lang w:val="en-GB"/>
        </w:rPr>
      </w:pPr>
      <w:r w:rsidRPr="007D066C">
        <w:rPr>
          <w:rFonts w:ascii="Times New Roman" w:hAnsi="Times New Roman"/>
          <w:b/>
          <w:sz w:val="24"/>
          <w:szCs w:val="24"/>
          <w:lang w:val="en-GB"/>
        </w:rPr>
        <w:t>ABSTRACT</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b/>
          <w:color w:val="auto"/>
          <w:sz w:val="24"/>
          <w:szCs w:val="24"/>
          <w:lang w:val="en-GB"/>
        </w:rPr>
        <w:t xml:space="preserve">Background: </w:t>
      </w:r>
      <w:r w:rsidRPr="007D066C">
        <w:rPr>
          <w:rFonts w:ascii="Times New Roman" w:hAnsi="Times New Roman" w:cs="Times New Roman"/>
          <w:color w:val="auto"/>
          <w:sz w:val="24"/>
          <w:szCs w:val="24"/>
          <w:lang w:val="en-GB"/>
        </w:rPr>
        <w:t>Respiratory disorders</w:t>
      </w:r>
      <w:r w:rsidRPr="007D066C">
        <w:rPr>
          <w:rFonts w:ascii="Times New Roman" w:hAnsi="Times New Roman" w:cs="Times New Roman"/>
          <w:b/>
          <w:color w:val="auto"/>
          <w:sz w:val="24"/>
          <w:szCs w:val="24"/>
          <w:lang w:val="en-GB"/>
        </w:rPr>
        <w:t xml:space="preserve"> </w:t>
      </w:r>
      <w:r w:rsidRPr="007D066C">
        <w:rPr>
          <w:rFonts w:ascii="Times New Roman" w:hAnsi="Times New Roman" w:cs="Times New Roman"/>
          <w:color w:val="auto"/>
          <w:sz w:val="24"/>
          <w:szCs w:val="24"/>
          <w:lang w:val="en-GB"/>
        </w:rPr>
        <w:t xml:space="preserve">are responsible for considerable morbidity and mortality in children with sickle cell anaemia. </w:t>
      </w:r>
      <w:proofErr w:type="spellStart"/>
      <w:r w:rsidRPr="007D066C">
        <w:rPr>
          <w:rFonts w:ascii="Times New Roman" w:hAnsi="Times New Roman" w:cs="Times New Roman"/>
          <w:color w:val="auto"/>
          <w:sz w:val="24"/>
          <w:szCs w:val="24"/>
          <w:lang w:val="en-GB"/>
        </w:rPr>
        <w:t>Spirometry</w:t>
      </w:r>
      <w:proofErr w:type="spellEnd"/>
      <w:r w:rsidRPr="007D066C">
        <w:rPr>
          <w:rFonts w:ascii="Times New Roman" w:hAnsi="Times New Roman" w:cs="Times New Roman"/>
          <w:color w:val="auto"/>
          <w:sz w:val="24"/>
          <w:szCs w:val="24"/>
          <w:lang w:val="en-GB"/>
        </w:rPr>
        <w:t xml:space="preserve"> is a useful tool for detection and monitoring of respiratory disorders, but it is underused by healthcare workers treating children with sickle cell anaemia. Most of the studies assessing pulmonary function in sickle cell anaemia were done among adult patients. </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b/>
          <w:color w:val="auto"/>
          <w:sz w:val="24"/>
          <w:szCs w:val="24"/>
          <w:lang w:val="en-GB"/>
        </w:rPr>
        <w:t>Objective:</w:t>
      </w:r>
      <w:r w:rsidRPr="007D066C">
        <w:rPr>
          <w:rFonts w:ascii="Times New Roman" w:hAnsi="Times New Roman" w:cs="Times New Roman"/>
          <w:color w:val="auto"/>
          <w:sz w:val="24"/>
          <w:szCs w:val="24"/>
          <w:lang w:val="en-GB"/>
        </w:rPr>
        <w:t xml:space="preserve"> To describe the lung function profile of children with sickle cell anaemia in steady state.</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b/>
          <w:color w:val="auto"/>
          <w:sz w:val="24"/>
          <w:szCs w:val="24"/>
          <w:lang w:val="en-GB"/>
        </w:rPr>
        <w:t>Methodology:</w:t>
      </w:r>
      <w:r w:rsidRPr="007D066C">
        <w:rPr>
          <w:rFonts w:ascii="Times New Roman" w:hAnsi="Times New Roman" w:cs="Times New Roman"/>
          <w:color w:val="auto"/>
          <w:sz w:val="24"/>
          <w:szCs w:val="24"/>
          <w:lang w:val="en-GB"/>
        </w:rPr>
        <w:t xml:space="preserve"> In this study, </w:t>
      </w:r>
      <w:proofErr w:type="spellStart"/>
      <w:r w:rsidRPr="00D964B9">
        <w:rPr>
          <w:rFonts w:ascii="Times New Roman" w:hAnsi="Times New Roman" w:cs="Times New Roman"/>
          <w:color w:val="FF0000"/>
          <w:sz w:val="24"/>
          <w:szCs w:val="24"/>
          <w:lang w:val="en-GB"/>
        </w:rPr>
        <w:t>spirometr</w:t>
      </w:r>
      <w:r w:rsidR="00D964B9">
        <w:rPr>
          <w:rFonts w:ascii="Times New Roman" w:hAnsi="Times New Roman" w:cs="Times New Roman"/>
          <w:color w:val="FF0000"/>
          <w:sz w:val="24"/>
          <w:szCs w:val="24"/>
          <w:lang w:val="en-GB"/>
        </w:rPr>
        <w:t>ic</w:t>
      </w:r>
      <w:proofErr w:type="spellEnd"/>
      <w:r w:rsidRPr="007D066C">
        <w:rPr>
          <w:rFonts w:ascii="Times New Roman" w:hAnsi="Times New Roman" w:cs="Times New Roman"/>
          <w:color w:val="auto"/>
          <w:sz w:val="24"/>
          <w:szCs w:val="24"/>
          <w:lang w:val="en-GB"/>
        </w:rPr>
        <w:t xml:space="preserve"> indices of 100 </w:t>
      </w:r>
      <w:proofErr w:type="spellStart"/>
      <w:r w:rsidRPr="007D066C">
        <w:rPr>
          <w:rFonts w:ascii="Times New Roman" w:hAnsi="Times New Roman" w:cs="Times New Roman"/>
          <w:color w:val="auto"/>
          <w:sz w:val="24"/>
          <w:szCs w:val="24"/>
          <w:lang w:val="en-GB"/>
        </w:rPr>
        <w:t>HbSS</w:t>
      </w:r>
      <w:proofErr w:type="spellEnd"/>
      <w:r w:rsidRPr="007D066C">
        <w:rPr>
          <w:rFonts w:ascii="Times New Roman" w:hAnsi="Times New Roman" w:cs="Times New Roman"/>
          <w:color w:val="auto"/>
          <w:sz w:val="24"/>
          <w:szCs w:val="24"/>
          <w:lang w:val="en-GB"/>
        </w:rPr>
        <w:t xml:space="preserve"> aged 5 years to 12 years </w:t>
      </w:r>
      <w:r w:rsidR="005C15BB">
        <w:rPr>
          <w:rFonts w:ascii="Times New Roman" w:hAnsi="Times New Roman" w:cs="Times New Roman"/>
          <w:color w:val="FF0000"/>
          <w:sz w:val="24"/>
          <w:szCs w:val="24"/>
          <w:lang w:val="en-GB"/>
        </w:rPr>
        <w:t xml:space="preserve">were </w:t>
      </w:r>
      <w:r w:rsidRPr="005C15BB">
        <w:rPr>
          <w:rFonts w:ascii="Times New Roman" w:hAnsi="Times New Roman" w:cs="Times New Roman"/>
          <w:color w:val="FF0000"/>
          <w:sz w:val="24"/>
          <w:szCs w:val="24"/>
          <w:lang w:val="en-GB"/>
        </w:rPr>
        <w:t>compared</w:t>
      </w:r>
      <w:r w:rsidRPr="005C15BB">
        <w:rPr>
          <w:rFonts w:ascii="Times New Roman" w:hAnsi="Times New Roman" w:cs="Times New Roman"/>
          <w:color w:val="auto"/>
          <w:sz w:val="24"/>
          <w:szCs w:val="24"/>
          <w:lang w:val="en-GB"/>
        </w:rPr>
        <w:t xml:space="preserve"> </w:t>
      </w:r>
      <w:r w:rsidRPr="007D066C">
        <w:rPr>
          <w:rFonts w:ascii="Times New Roman" w:hAnsi="Times New Roman" w:cs="Times New Roman"/>
          <w:color w:val="auto"/>
          <w:sz w:val="24"/>
          <w:szCs w:val="24"/>
          <w:lang w:val="en-GB"/>
        </w:rPr>
        <w:t xml:space="preserve">with 100 matched </w:t>
      </w:r>
      <w:proofErr w:type="spellStart"/>
      <w:r w:rsidRPr="007D066C">
        <w:rPr>
          <w:rFonts w:ascii="Times New Roman" w:hAnsi="Times New Roman" w:cs="Times New Roman"/>
          <w:color w:val="auto"/>
          <w:sz w:val="24"/>
          <w:szCs w:val="24"/>
          <w:lang w:val="en-GB"/>
        </w:rPr>
        <w:t>HbAA</w:t>
      </w:r>
      <w:proofErr w:type="spellEnd"/>
      <w:r w:rsidRPr="007D066C">
        <w:rPr>
          <w:rFonts w:ascii="Times New Roman" w:hAnsi="Times New Roman" w:cs="Times New Roman"/>
          <w:color w:val="auto"/>
          <w:sz w:val="24"/>
          <w:szCs w:val="24"/>
          <w:lang w:val="en-GB"/>
        </w:rPr>
        <w:t xml:space="preserve"> control group. </w:t>
      </w:r>
    </w:p>
    <w:p w:rsidR="00F0748F" w:rsidRPr="007D066C" w:rsidRDefault="00F0748F" w:rsidP="00F0748F">
      <w:pPr>
        <w:pStyle w:val="NormalWeb"/>
        <w:spacing w:before="0" w:beforeAutospacing="0" w:after="0" w:line="480" w:lineRule="auto"/>
        <w:outlineLvl w:val="0"/>
        <w:rPr>
          <w:rFonts w:ascii="Times New Roman" w:hAnsi="Times New Roman" w:cs="Times New Roman"/>
          <w:color w:val="auto"/>
          <w:sz w:val="24"/>
          <w:szCs w:val="24"/>
          <w:lang w:val="en-GB"/>
        </w:rPr>
      </w:pPr>
      <w:r w:rsidRPr="007D066C">
        <w:rPr>
          <w:rFonts w:ascii="Times New Roman" w:hAnsi="Times New Roman" w:cs="Times New Roman"/>
          <w:b/>
          <w:color w:val="auto"/>
          <w:sz w:val="24"/>
          <w:szCs w:val="24"/>
          <w:lang w:val="en-GB"/>
        </w:rPr>
        <w:t>Results:</w:t>
      </w:r>
      <w:r w:rsidRPr="007D066C">
        <w:rPr>
          <w:rFonts w:ascii="Times New Roman" w:hAnsi="Times New Roman" w:cs="Times New Roman"/>
          <w:color w:val="auto"/>
          <w:sz w:val="24"/>
          <w:szCs w:val="24"/>
          <w:lang w:val="en-GB"/>
        </w:rPr>
        <w:t xml:space="preserve"> Irrespective of gender, mean</w:t>
      </w:r>
      <w:r w:rsidR="005C15BB" w:rsidRPr="005C15BB">
        <w:rPr>
          <w:rFonts w:ascii="Times New Roman" w:hAnsi="Times New Roman" w:cs="Times New Roman"/>
          <w:b/>
          <w:color w:val="auto"/>
          <w:sz w:val="24"/>
          <w:szCs w:val="24"/>
          <w:lang w:val="en-GB"/>
        </w:rPr>
        <w:t xml:space="preserve"> </w:t>
      </w:r>
      <w:r w:rsidR="005C15BB" w:rsidRPr="005C15BB">
        <w:rPr>
          <w:rFonts w:ascii="Times New Roman" w:hAnsi="Times New Roman" w:cs="Times New Roman"/>
          <w:color w:val="FF0000"/>
          <w:sz w:val="24"/>
          <w:szCs w:val="24"/>
          <w:lang w:val="en-GB"/>
        </w:rPr>
        <w:t>Peak Expiratory Flow Rate</w:t>
      </w:r>
      <w:r w:rsidRPr="005C15BB">
        <w:rPr>
          <w:rFonts w:ascii="Times New Roman" w:hAnsi="Times New Roman" w:cs="Times New Roman"/>
          <w:color w:val="FF0000"/>
          <w:sz w:val="24"/>
          <w:szCs w:val="24"/>
          <w:lang w:val="en-GB"/>
        </w:rPr>
        <w:t xml:space="preserve"> </w:t>
      </w:r>
      <w:r w:rsidR="005C15BB">
        <w:rPr>
          <w:rFonts w:ascii="Times New Roman" w:hAnsi="Times New Roman" w:cs="Times New Roman"/>
          <w:color w:val="FF0000"/>
          <w:sz w:val="24"/>
          <w:szCs w:val="24"/>
          <w:lang w:val="en-GB"/>
        </w:rPr>
        <w:t>(</w:t>
      </w:r>
      <w:r w:rsidRPr="005C15BB">
        <w:rPr>
          <w:rFonts w:ascii="Times New Roman" w:hAnsi="Times New Roman" w:cs="Times New Roman"/>
          <w:color w:val="auto"/>
          <w:sz w:val="24"/>
          <w:szCs w:val="24"/>
          <w:lang w:val="en-GB"/>
        </w:rPr>
        <w:t>PEFR</w:t>
      </w:r>
      <w:r w:rsidR="005C15BB">
        <w:rPr>
          <w:rFonts w:ascii="Times New Roman" w:hAnsi="Times New Roman" w:cs="Times New Roman"/>
          <w:color w:val="FF0000"/>
          <w:sz w:val="24"/>
          <w:szCs w:val="24"/>
          <w:lang w:val="en-GB"/>
        </w:rPr>
        <w:t>)</w:t>
      </w:r>
      <w:r w:rsidRPr="007D066C">
        <w:rPr>
          <w:rFonts w:ascii="Times New Roman" w:hAnsi="Times New Roman" w:cs="Times New Roman"/>
          <w:color w:val="auto"/>
          <w:sz w:val="24"/>
          <w:szCs w:val="24"/>
          <w:lang w:val="en-GB"/>
        </w:rPr>
        <w:t xml:space="preserve"> values were significantly higher in </w:t>
      </w:r>
      <w:proofErr w:type="spellStart"/>
      <w:r w:rsidRPr="007D066C">
        <w:rPr>
          <w:rFonts w:ascii="Times New Roman" w:hAnsi="Times New Roman" w:cs="Times New Roman"/>
          <w:color w:val="auto"/>
          <w:sz w:val="24"/>
          <w:szCs w:val="24"/>
          <w:lang w:val="en-GB"/>
        </w:rPr>
        <w:t>HbAA</w:t>
      </w:r>
      <w:proofErr w:type="spellEnd"/>
      <w:r w:rsidRPr="007D066C">
        <w:rPr>
          <w:rFonts w:ascii="Times New Roman" w:hAnsi="Times New Roman" w:cs="Times New Roman"/>
          <w:color w:val="auto"/>
          <w:sz w:val="24"/>
          <w:szCs w:val="24"/>
          <w:lang w:val="en-GB"/>
        </w:rPr>
        <w:t xml:space="preserve"> controls than their </w:t>
      </w:r>
      <w:proofErr w:type="spellStart"/>
      <w:r w:rsidRPr="007D066C">
        <w:rPr>
          <w:rFonts w:ascii="Times New Roman" w:hAnsi="Times New Roman" w:cs="Times New Roman"/>
          <w:color w:val="auto"/>
          <w:sz w:val="24"/>
          <w:szCs w:val="24"/>
          <w:lang w:val="en-GB"/>
        </w:rPr>
        <w:t>HbSS</w:t>
      </w:r>
      <w:proofErr w:type="spellEnd"/>
      <w:r w:rsidRPr="007D066C">
        <w:rPr>
          <w:rFonts w:ascii="Times New Roman" w:hAnsi="Times New Roman" w:cs="Times New Roman"/>
          <w:color w:val="auto"/>
          <w:sz w:val="24"/>
          <w:szCs w:val="24"/>
          <w:lang w:val="en-GB"/>
        </w:rPr>
        <w:t xml:space="preserve"> counterparts. The mean </w:t>
      </w:r>
      <w:r w:rsidR="005C15BB" w:rsidRPr="005C15BB">
        <w:rPr>
          <w:rFonts w:ascii="Times New Roman" w:hAnsi="Times New Roman" w:cs="Times New Roman"/>
          <w:color w:val="FF0000"/>
          <w:sz w:val="24"/>
          <w:szCs w:val="24"/>
          <w:lang w:val="en-GB"/>
        </w:rPr>
        <w:t>Forced Expiratory Volume in one second</w:t>
      </w:r>
      <w:r w:rsidR="005C15BB" w:rsidRPr="007D066C">
        <w:rPr>
          <w:rFonts w:ascii="Times New Roman" w:hAnsi="Times New Roman" w:cs="Times New Roman"/>
          <w:b/>
          <w:color w:val="auto"/>
          <w:sz w:val="24"/>
          <w:szCs w:val="24"/>
          <w:lang w:val="en-GB"/>
        </w:rPr>
        <w:t xml:space="preserve"> </w:t>
      </w:r>
      <w:r w:rsidR="005C15BB">
        <w:rPr>
          <w:rFonts w:ascii="Times New Roman" w:hAnsi="Times New Roman" w:cs="Times New Roman"/>
          <w:b/>
          <w:color w:val="FF0000"/>
          <w:sz w:val="24"/>
          <w:szCs w:val="24"/>
          <w:lang w:val="en-GB"/>
        </w:rPr>
        <w:t>(</w:t>
      </w:r>
      <w:r w:rsidRPr="005C15BB">
        <w:rPr>
          <w:rFonts w:ascii="Times New Roman" w:hAnsi="Times New Roman" w:cs="Times New Roman"/>
          <w:color w:val="auto"/>
          <w:sz w:val="24"/>
          <w:szCs w:val="24"/>
          <w:lang w:val="en-GB"/>
        </w:rPr>
        <w:t>FEV</w:t>
      </w:r>
      <w:r w:rsidRPr="005C15BB">
        <w:rPr>
          <w:rFonts w:ascii="Times New Roman" w:hAnsi="Times New Roman" w:cs="Times New Roman"/>
          <w:color w:val="auto"/>
          <w:sz w:val="24"/>
          <w:szCs w:val="24"/>
          <w:vertAlign w:val="subscript"/>
          <w:lang w:val="en-GB"/>
        </w:rPr>
        <w:t>1</w:t>
      </w:r>
      <w:r w:rsidR="005C15BB">
        <w:rPr>
          <w:rFonts w:ascii="Times New Roman" w:hAnsi="Times New Roman" w:cs="Times New Roman"/>
          <w:color w:val="FF0000"/>
          <w:sz w:val="24"/>
          <w:szCs w:val="24"/>
          <w:lang w:val="en-GB"/>
        </w:rPr>
        <w:t>)</w:t>
      </w:r>
      <w:r w:rsidRPr="007D066C">
        <w:rPr>
          <w:rFonts w:ascii="Times New Roman" w:hAnsi="Times New Roman" w:cs="Times New Roman"/>
          <w:color w:val="auto"/>
          <w:sz w:val="24"/>
          <w:szCs w:val="24"/>
          <w:lang w:val="en-GB"/>
        </w:rPr>
        <w:t xml:space="preserve"> values of males and all subjects irrespective of gender were also significantly higher among controls compared to sickle cell anaemia subjects. </w:t>
      </w:r>
      <w:r w:rsidRPr="007D066C">
        <w:rPr>
          <w:rFonts w:ascii="Times New Roman" w:hAnsi="Times New Roman" w:cs="Times New Roman"/>
          <w:color w:val="auto"/>
          <w:sz w:val="24"/>
          <w:szCs w:val="24"/>
        </w:rPr>
        <w:t xml:space="preserve">The mean </w:t>
      </w:r>
      <w:r w:rsidR="005C15BB" w:rsidRPr="005C15BB">
        <w:rPr>
          <w:rFonts w:ascii="Times New Roman" w:hAnsi="Times New Roman" w:cs="Times New Roman"/>
          <w:color w:val="FF0000"/>
          <w:sz w:val="24"/>
          <w:szCs w:val="24"/>
          <w:lang w:val="en-GB"/>
        </w:rPr>
        <w:t>Forced Vital Capacity</w:t>
      </w:r>
      <w:r w:rsidR="005C15BB" w:rsidRPr="005C15BB">
        <w:rPr>
          <w:rFonts w:ascii="Times New Roman" w:hAnsi="Times New Roman" w:cs="Times New Roman"/>
          <w:color w:val="auto"/>
          <w:sz w:val="24"/>
          <w:szCs w:val="24"/>
        </w:rPr>
        <w:t xml:space="preserve"> </w:t>
      </w:r>
      <w:r w:rsidR="005C15BB">
        <w:rPr>
          <w:rFonts w:ascii="Times New Roman" w:hAnsi="Times New Roman" w:cs="Times New Roman"/>
          <w:color w:val="FF0000"/>
          <w:sz w:val="24"/>
          <w:szCs w:val="24"/>
        </w:rPr>
        <w:t>(</w:t>
      </w:r>
      <w:r w:rsidRPr="005C15BB">
        <w:rPr>
          <w:rFonts w:ascii="Times New Roman" w:hAnsi="Times New Roman" w:cs="Times New Roman"/>
          <w:color w:val="auto"/>
          <w:sz w:val="24"/>
          <w:szCs w:val="24"/>
        </w:rPr>
        <w:t>FVC</w:t>
      </w:r>
      <w:r w:rsidR="005C15BB">
        <w:rPr>
          <w:rFonts w:ascii="Times New Roman" w:hAnsi="Times New Roman" w:cs="Times New Roman"/>
          <w:color w:val="FF0000"/>
          <w:sz w:val="24"/>
          <w:szCs w:val="24"/>
        </w:rPr>
        <w:t>)</w:t>
      </w:r>
      <w:r w:rsidRPr="007D066C">
        <w:rPr>
          <w:rFonts w:ascii="Times New Roman" w:hAnsi="Times New Roman" w:cs="Times New Roman"/>
          <w:color w:val="auto"/>
          <w:sz w:val="24"/>
          <w:szCs w:val="24"/>
        </w:rPr>
        <w:t xml:space="preserve"> </w:t>
      </w:r>
      <w:r w:rsidRPr="007D066C">
        <w:rPr>
          <w:rFonts w:ascii="Times New Roman" w:hAnsi="Times New Roman" w:cs="Times New Roman"/>
          <w:color w:val="auto"/>
          <w:sz w:val="24"/>
          <w:szCs w:val="24"/>
          <w:lang w:val="en-GB"/>
        </w:rPr>
        <w:t xml:space="preserve">values were higher in </w:t>
      </w:r>
      <w:proofErr w:type="spellStart"/>
      <w:r w:rsidRPr="007D066C">
        <w:rPr>
          <w:rFonts w:ascii="Times New Roman" w:hAnsi="Times New Roman" w:cs="Times New Roman"/>
          <w:color w:val="auto"/>
          <w:sz w:val="24"/>
          <w:szCs w:val="24"/>
          <w:lang w:val="en-GB"/>
        </w:rPr>
        <w:t>HbSS</w:t>
      </w:r>
      <w:proofErr w:type="spellEnd"/>
      <w:r w:rsidRPr="007D066C">
        <w:rPr>
          <w:rFonts w:ascii="Times New Roman" w:hAnsi="Times New Roman" w:cs="Times New Roman"/>
          <w:color w:val="auto"/>
          <w:sz w:val="24"/>
          <w:szCs w:val="24"/>
          <w:lang w:val="en-GB"/>
        </w:rPr>
        <w:t xml:space="preserve"> subjects than their </w:t>
      </w:r>
      <w:proofErr w:type="spellStart"/>
      <w:r w:rsidRPr="007D066C">
        <w:rPr>
          <w:rFonts w:ascii="Times New Roman" w:hAnsi="Times New Roman" w:cs="Times New Roman"/>
          <w:color w:val="auto"/>
          <w:sz w:val="24"/>
          <w:szCs w:val="24"/>
          <w:lang w:val="en-GB"/>
        </w:rPr>
        <w:t>HbAA</w:t>
      </w:r>
      <w:proofErr w:type="spellEnd"/>
      <w:r w:rsidRPr="007D066C">
        <w:rPr>
          <w:rFonts w:ascii="Times New Roman" w:hAnsi="Times New Roman" w:cs="Times New Roman"/>
          <w:color w:val="auto"/>
          <w:sz w:val="24"/>
          <w:szCs w:val="24"/>
          <w:lang w:val="en-GB"/>
        </w:rPr>
        <w:t xml:space="preserve"> controls but the observed differences were not significant. The mean </w:t>
      </w:r>
      <w:r w:rsidRPr="007D066C">
        <w:rPr>
          <w:rFonts w:ascii="Times New Roman" w:hAnsi="Times New Roman" w:cs="Times New Roman"/>
          <w:color w:val="auto"/>
          <w:sz w:val="24"/>
          <w:szCs w:val="24"/>
        </w:rPr>
        <w:t>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/FVC values were also not significantly different for </w:t>
      </w:r>
      <w:proofErr w:type="spellStart"/>
      <w:r w:rsidRPr="007D066C">
        <w:rPr>
          <w:rFonts w:ascii="Times New Roman" w:hAnsi="Times New Roman" w:cs="Times New Roman"/>
          <w:color w:val="auto"/>
          <w:sz w:val="24"/>
          <w:szCs w:val="24"/>
        </w:rPr>
        <w:t>Hb</w:t>
      </w:r>
      <w:proofErr w:type="spellEnd"/>
      <w:r w:rsidRPr="007D066C">
        <w:rPr>
          <w:rFonts w:ascii="Times New Roman" w:hAnsi="Times New Roman" w:cs="Times New Roman"/>
          <w:color w:val="auto"/>
          <w:sz w:val="24"/>
          <w:szCs w:val="24"/>
        </w:rPr>
        <w:t xml:space="preserve"> AA subjects and their counterparts with </w:t>
      </w:r>
      <w:proofErr w:type="spellStart"/>
      <w:r w:rsidRPr="007D066C">
        <w:rPr>
          <w:rFonts w:ascii="Times New Roman" w:hAnsi="Times New Roman" w:cs="Times New Roman"/>
          <w:color w:val="auto"/>
          <w:sz w:val="24"/>
          <w:szCs w:val="24"/>
        </w:rPr>
        <w:t>Hb</w:t>
      </w:r>
      <w:proofErr w:type="spellEnd"/>
      <w:r w:rsidRPr="007D066C">
        <w:rPr>
          <w:rFonts w:ascii="Times New Roman" w:hAnsi="Times New Roman" w:cs="Times New Roman"/>
          <w:color w:val="auto"/>
          <w:sz w:val="24"/>
          <w:szCs w:val="24"/>
        </w:rPr>
        <w:t xml:space="preserve"> SS. </w:t>
      </w:r>
      <w:r w:rsidRPr="007D066C">
        <w:rPr>
          <w:rFonts w:ascii="Times New Roman" w:eastAsia="Calibri" w:hAnsi="Times New Roman" w:cs="Times New Roman"/>
          <w:bCs/>
          <w:color w:val="auto"/>
          <w:sz w:val="24"/>
          <w:szCs w:val="24"/>
        </w:rPr>
        <w:t xml:space="preserve">The overall prevalence of restrictive pulmonary abnormalities among AA controls and SS subjects 0.0% </w:t>
      </w:r>
      <w:proofErr w:type="spellStart"/>
      <w:r w:rsidRPr="007D066C">
        <w:rPr>
          <w:rFonts w:ascii="Times New Roman" w:eastAsia="Calibri" w:hAnsi="Times New Roman" w:cs="Times New Roman"/>
          <w:bCs/>
          <w:color w:val="auto"/>
          <w:sz w:val="24"/>
          <w:szCs w:val="24"/>
        </w:rPr>
        <w:t>Vs</w:t>
      </w:r>
      <w:proofErr w:type="spellEnd"/>
      <w:r w:rsidRPr="007D066C">
        <w:rPr>
          <w:rFonts w:ascii="Times New Roman" w:eastAsia="Calibri" w:hAnsi="Times New Roman" w:cs="Times New Roman"/>
          <w:bCs/>
          <w:color w:val="auto"/>
          <w:sz w:val="24"/>
          <w:szCs w:val="24"/>
        </w:rPr>
        <w:t xml:space="preserve"> 6.0% respectively.  </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b/>
          <w:color w:val="auto"/>
          <w:sz w:val="24"/>
          <w:szCs w:val="24"/>
          <w:lang w:val="en-GB"/>
        </w:rPr>
        <w:lastRenderedPageBreak/>
        <w:t xml:space="preserve">Conclusion: </w:t>
      </w:r>
      <w:r w:rsidRPr="007D066C">
        <w:rPr>
          <w:rFonts w:ascii="Times New Roman" w:hAnsi="Times New Roman" w:cs="Times New Roman"/>
          <w:color w:val="auto"/>
          <w:sz w:val="24"/>
          <w:szCs w:val="24"/>
        </w:rPr>
        <w:t xml:space="preserve">Children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irrespective of gender have significant lower PEFR and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 implying relatively lower amount of airflow out of the large airways of the lungs. Restrictive lung abnormalities occur commonly among subjects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while there is rarity of obstructive abnormalities.</w:t>
      </w:r>
    </w:p>
    <w:p w:rsidR="00F0748F" w:rsidRPr="007D066C" w:rsidRDefault="00F0748F" w:rsidP="00F0748F">
      <w:pPr>
        <w:rPr>
          <w:rFonts w:ascii="Times New Roman" w:hAnsi="Times New Roman"/>
          <w:sz w:val="24"/>
          <w:szCs w:val="24"/>
          <w:lang w:val="en-GB"/>
        </w:rPr>
      </w:pPr>
      <w:r w:rsidRPr="007D066C">
        <w:rPr>
          <w:rFonts w:ascii="Times New Roman" w:hAnsi="Times New Roman"/>
          <w:b/>
          <w:sz w:val="24"/>
          <w:szCs w:val="24"/>
          <w:lang w:val="en-GB"/>
        </w:rPr>
        <w:t>Key words:</w:t>
      </w:r>
      <w:r w:rsidRPr="007D066C">
        <w:rPr>
          <w:rFonts w:ascii="Times New Roman" w:hAnsi="Times New Roman"/>
          <w:sz w:val="24"/>
          <w:szCs w:val="24"/>
          <w:lang w:val="en-GB"/>
        </w:rPr>
        <w:t xml:space="preserve"> </w:t>
      </w:r>
      <w:proofErr w:type="spellStart"/>
      <w:r w:rsidRPr="007D066C">
        <w:rPr>
          <w:rFonts w:ascii="Times New Roman" w:hAnsi="Times New Roman"/>
          <w:sz w:val="24"/>
          <w:szCs w:val="24"/>
          <w:lang w:val="en-GB"/>
        </w:rPr>
        <w:t>spirometry</w:t>
      </w:r>
      <w:proofErr w:type="spellEnd"/>
      <w:r w:rsidRPr="007D066C">
        <w:rPr>
          <w:rFonts w:ascii="Times New Roman" w:hAnsi="Times New Roman"/>
          <w:sz w:val="24"/>
          <w:szCs w:val="24"/>
          <w:lang w:val="en-GB"/>
        </w:rPr>
        <w:t>; obstructive lung disease; restrictive lung disease; sickle cell anaemia</w:t>
      </w:r>
    </w:p>
    <w:p w:rsidR="00F0748F" w:rsidRPr="007D066C" w:rsidRDefault="00F0748F" w:rsidP="00F0748F">
      <w:pPr>
        <w:rPr>
          <w:rFonts w:ascii="Times New Roman" w:hAnsi="Times New Roman"/>
          <w:sz w:val="24"/>
          <w:szCs w:val="24"/>
          <w:lang w:val="en-GB"/>
        </w:rPr>
      </w:pPr>
      <w:r w:rsidRPr="007D066C">
        <w:rPr>
          <w:rFonts w:ascii="Times New Roman" w:hAnsi="Times New Roman"/>
          <w:b/>
          <w:sz w:val="24"/>
          <w:szCs w:val="24"/>
          <w:lang w:val="en-GB"/>
        </w:rPr>
        <w:t>INTRODUCTION</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 Sickle cell disease is one of the commonest genetic disorders worldwide and is the most common inherited haematological disease affecting man</w:t>
      </w:r>
      <w:r w:rsidRPr="007D066C">
        <w:rPr>
          <w:rFonts w:ascii="Times New Roman" w:hAnsi="Times New Roman" w:cs="Times New Roman"/>
          <w:color w:val="auto"/>
          <w:sz w:val="24"/>
          <w:szCs w:val="24"/>
          <w:vertAlign w:val="superscript"/>
          <w:lang w:val="en-GB"/>
        </w:rPr>
        <w:t>1</w:t>
      </w:r>
      <w:r w:rsidRPr="007D066C">
        <w:rPr>
          <w:rFonts w:ascii="Times New Roman" w:hAnsi="Times New Roman" w:cs="Times New Roman"/>
          <w:color w:val="auto"/>
          <w:sz w:val="24"/>
          <w:szCs w:val="24"/>
          <w:lang w:val="en-GB"/>
        </w:rPr>
        <w:t xml:space="preserve">. This condition is inherited as an autosomal recessive disorder. The homozygous state otherwise known, as sickle cell anaemia is a lifelong disorder affecting </w:t>
      </w:r>
      <w:r w:rsidRPr="005C15BB">
        <w:rPr>
          <w:rFonts w:ascii="Times New Roman" w:hAnsi="Times New Roman" w:cs="Times New Roman"/>
          <w:color w:val="auto"/>
          <w:sz w:val="24"/>
          <w:szCs w:val="24"/>
          <w:lang w:val="en-GB"/>
        </w:rPr>
        <w:t xml:space="preserve">about 2-3% of </w:t>
      </w:r>
      <w:r w:rsidR="005C15BB">
        <w:rPr>
          <w:rFonts w:ascii="Times New Roman" w:hAnsi="Times New Roman" w:cs="Times New Roman"/>
          <w:color w:val="FF0000"/>
          <w:sz w:val="24"/>
          <w:szCs w:val="24"/>
          <w:lang w:val="en-GB"/>
        </w:rPr>
        <w:t>Newborns</w:t>
      </w:r>
      <w:r w:rsidRPr="005C15BB">
        <w:rPr>
          <w:rFonts w:ascii="Times New Roman" w:hAnsi="Times New Roman" w:cs="Times New Roman"/>
          <w:color w:val="auto"/>
          <w:sz w:val="24"/>
          <w:szCs w:val="24"/>
          <w:vertAlign w:val="superscript"/>
          <w:lang w:val="en-GB"/>
        </w:rPr>
        <w:t>2</w:t>
      </w:r>
      <w:r w:rsidRPr="005C15BB">
        <w:rPr>
          <w:rFonts w:ascii="Times New Roman" w:hAnsi="Times New Roman" w:cs="Times New Roman"/>
          <w:color w:val="auto"/>
          <w:sz w:val="24"/>
          <w:szCs w:val="24"/>
          <w:lang w:val="en-GB"/>
        </w:rPr>
        <w:t xml:space="preserve"> e</w:t>
      </w:r>
      <w:r w:rsidRPr="007D066C">
        <w:rPr>
          <w:rFonts w:ascii="Times New Roman" w:hAnsi="Times New Roman" w:cs="Times New Roman"/>
          <w:color w:val="auto"/>
          <w:sz w:val="24"/>
          <w:szCs w:val="24"/>
          <w:lang w:val="en-GB"/>
        </w:rPr>
        <w:t>specially children, and this makes it a major health problem in Nigeria. With the population of Nigeria at about 140 million and of which about 50% are children</w:t>
      </w:r>
      <w:proofErr w:type="gramStart"/>
      <w:r w:rsidRPr="007D066C">
        <w:rPr>
          <w:rFonts w:ascii="Times New Roman" w:hAnsi="Times New Roman" w:cs="Times New Roman"/>
          <w:color w:val="auto"/>
          <w:sz w:val="24"/>
          <w:szCs w:val="24"/>
          <w:lang w:val="en-GB"/>
        </w:rPr>
        <w:t>,</w:t>
      </w:r>
      <w:r w:rsidRPr="007D066C">
        <w:rPr>
          <w:rFonts w:ascii="Times New Roman" w:hAnsi="Times New Roman" w:cs="Times New Roman"/>
          <w:color w:val="auto"/>
          <w:sz w:val="24"/>
          <w:szCs w:val="24"/>
          <w:vertAlign w:val="superscript"/>
          <w:lang w:val="en-GB"/>
        </w:rPr>
        <w:t>3</w:t>
      </w:r>
      <w:proofErr w:type="gramEnd"/>
      <w:r w:rsidRPr="007D066C">
        <w:rPr>
          <w:rFonts w:ascii="Times New Roman" w:hAnsi="Times New Roman" w:cs="Times New Roman"/>
          <w:color w:val="auto"/>
          <w:sz w:val="24"/>
          <w:szCs w:val="24"/>
          <w:lang w:val="en-GB"/>
        </w:rPr>
        <w:t xml:space="preserve"> it is estimated that there are about 4.2 million Nigerians suffering from sickle cell anaemia.</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One major mechanism in the pathophysiology of sickle cell anaemia is the sickling phenomenon in which there is obstruction of the microvasculature by abnormally shaped (sickle) red blood cells. This phenomenon affects all organs and tissues of the body including the lungs.</w:t>
      </w:r>
      <w:r w:rsidRPr="007D066C">
        <w:rPr>
          <w:rFonts w:ascii="Times New Roman" w:hAnsi="Times New Roman" w:cs="Times New Roman"/>
          <w:color w:val="auto"/>
          <w:sz w:val="24"/>
          <w:szCs w:val="24"/>
          <w:vertAlign w:val="superscript"/>
          <w:lang w:val="en-GB"/>
        </w:rPr>
        <w:t>4</w:t>
      </w:r>
      <w:r w:rsidRPr="007D066C">
        <w:rPr>
          <w:rFonts w:ascii="Times New Roman" w:hAnsi="Times New Roman" w:cs="Times New Roman"/>
          <w:color w:val="auto"/>
          <w:sz w:val="24"/>
          <w:szCs w:val="24"/>
          <w:lang w:val="en-GB"/>
        </w:rPr>
        <w:t xml:space="preserve"> Recurrence of these sickling phenomenon may lead to deterioration of lung function as a result of potential complications such as lung fibrosis, chronic hypoxia and pulmonary hypertension.</w:t>
      </w:r>
      <w:r w:rsidRPr="007D066C">
        <w:rPr>
          <w:rFonts w:ascii="Times New Roman" w:hAnsi="Times New Roman" w:cs="Times New Roman"/>
          <w:color w:val="auto"/>
          <w:sz w:val="24"/>
          <w:szCs w:val="24"/>
          <w:vertAlign w:val="superscript"/>
          <w:lang w:val="en-GB"/>
        </w:rPr>
        <w:t xml:space="preserve">5 </w:t>
      </w:r>
      <w:r w:rsidRPr="007D066C">
        <w:rPr>
          <w:rFonts w:ascii="Times New Roman" w:hAnsi="Times New Roman" w:cs="Times New Roman"/>
          <w:color w:val="auto"/>
          <w:sz w:val="24"/>
          <w:szCs w:val="24"/>
          <w:lang w:val="en-GB"/>
        </w:rPr>
        <w:t xml:space="preserve">In the lungs, sickle cell anaemia is associated with complications such as acute chest syndrome, pulmonary thromboembolism, pulmonary fat embolism and lung fibrosis.  These abnormalities also referred to as sickle cell chronic lung diseases (SCCLD) are often heralded by recurrent acute chest syndrome in late infancy and early childhood. It is progressive in nature and continues into adulthood causing pulmonary hypertension, heart diseases and death. </w:t>
      </w:r>
      <w:r w:rsidRPr="007D066C">
        <w:rPr>
          <w:rFonts w:ascii="Times New Roman" w:hAnsi="Times New Roman" w:cs="Times New Roman"/>
          <w:color w:val="auto"/>
          <w:sz w:val="24"/>
          <w:szCs w:val="24"/>
          <w:vertAlign w:val="superscript"/>
          <w:lang w:val="en-GB"/>
        </w:rPr>
        <w:t>6</w:t>
      </w:r>
      <w:proofErr w:type="gramStart"/>
      <w:r w:rsidRPr="007D066C">
        <w:rPr>
          <w:rFonts w:ascii="Times New Roman" w:hAnsi="Times New Roman" w:cs="Times New Roman"/>
          <w:color w:val="auto"/>
          <w:sz w:val="24"/>
          <w:szCs w:val="24"/>
          <w:vertAlign w:val="superscript"/>
          <w:lang w:val="en-GB"/>
        </w:rPr>
        <w:t>,7</w:t>
      </w:r>
      <w:proofErr w:type="gramEnd"/>
      <w:r w:rsidRPr="007D066C">
        <w:rPr>
          <w:rFonts w:ascii="Times New Roman" w:hAnsi="Times New Roman" w:cs="Times New Roman"/>
          <w:color w:val="auto"/>
          <w:sz w:val="24"/>
          <w:szCs w:val="24"/>
          <w:vertAlign w:val="superscript"/>
          <w:lang w:val="en-GB"/>
        </w:rPr>
        <w:t xml:space="preserve"> </w:t>
      </w:r>
      <w:r w:rsidRPr="007D066C">
        <w:rPr>
          <w:rFonts w:ascii="Times New Roman" w:hAnsi="Times New Roman" w:cs="Times New Roman"/>
          <w:color w:val="auto"/>
          <w:sz w:val="24"/>
          <w:szCs w:val="24"/>
          <w:lang w:val="en-GB"/>
        </w:rPr>
        <w:t>Lung function abnormality in sickle cell anaemia can be obstructive, restrictive or both. The exact prevalence of SCCLD and method of diagnosis of SCCLD have not been established owing to lack of detailed epidemiological studies.</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In Nigeria, there have been studies of lung function in apparently healthy children and in children with asthma. On the contrary, limited studies are available on lung function of children with sickle cell anaemia. In one of the few available studies, </w:t>
      </w:r>
      <w:proofErr w:type="spellStart"/>
      <w:r w:rsidRPr="007D066C">
        <w:rPr>
          <w:rFonts w:ascii="Times New Roman" w:hAnsi="Times New Roman" w:cs="Times New Roman"/>
          <w:color w:val="auto"/>
          <w:sz w:val="24"/>
          <w:szCs w:val="24"/>
          <w:lang w:val="en-GB"/>
        </w:rPr>
        <w:t>Vanderjagt</w:t>
      </w:r>
      <w:proofErr w:type="spellEnd"/>
      <w:r w:rsidRPr="007D066C">
        <w:rPr>
          <w:rFonts w:ascii="Times New Roman" w:hAnsi="Times New Roman" w:cs="Times New Roman"/>
          <w:color w:val="auto"/>
          <w:sz w:val="24"/>
          <w:szCs w:val="24"/>
          <w:lang w:val="en-GB"/>
        </w:rPr>
        <w:t xml:space="preserve"> </w:t>
      </w:r>
      <w:proofErr w:type="gramStart"/>
      <w:r w:rsidRPr="007D066C">
        <w:rPr>
          <w:rFonts w:ascii="Times New Roman" w:hAnsi="Times New Roman" w:cs="Times New Roman"/>
          <w:color w:val="auto"/>
          <w:sz w:val="24"/>
          <w:szCs w:val="24"/>
          <w:lang w:val="en-GB"/>
        </w:rPr>
        <w:t>et</w:t>
      </w:r>
      <w:proofErr w:type="gramEnd"/>
      <w:r w:rsidRPr="007D066C">
        <w:rPr>
          <w:rFonts w:ascii="Times New Roman" w:hAnsi="Times New Roman" w:cs="Times New Roman"/>
          <w:color w:val="auto"/>
          <w:sz w:val="24"/>
          <w:szCs w:val="24"/>
          <w:lang w:val="en-GB"/>
        </w:rPr>
        <w:t xml:space="preserve"> al</w:t>
      </w:r>
      <w:r w:rsidRPr="007D066C">
        <w:rPr>
          <w:rFonts w:ascii="Times New Roman" w:hAnsi="Times New Roman" w:cs="Times New Roman"/>
          <w:color w:val="auto"/>
          <w:sz w:val="24"/>
          <w:szCs w:val="24"/>
          <w:vertAlign w:val="superscript"/>
          <w:lang w:val="en-GB"/>
        </w:rPr>
        <w:t>8</w:t>
      </w:r>
      <w:r w:rsidRPr="007D066C">
        <w:rPr>
          <w:rFonts w:ascii="Times New Roman" w:hAnsi="Times New Roman" w:cs="Times New Roman"/>
          <w:color w:val="auto"/>
          <w:sz w:val="24"/>
          <w:szCs w:val="24"/>
          <w:lang w:val="en-GB"/>
        </w:rPr>
        <w:t xml:space="preserve"> studied lung </w:t>
      </w:r>
      <w:r w:rsidRPr="007D066C">
        <w:rPr>
          <w:rFonts w:ascii="Times New Roman" w:hAnsi="Times New Roman" w:cs="Times New Roman"/>
          <w:color w:val="auto"/>
          <w:sz w:val="24"/>
          <w:szCs w:val="24"/>
          <w:lang w:val="en-GB"/>
        </w:rPr>
        <w:lastRenderedPageBreak/>
        <w:t xml:space="preserve">function in children and young adults attending the sickle cell clinic at the Federal Medical </w:t>
      </w:r>
      <w:proofErr w:type="spellStart"/>
      <w:r w:rsidRPr="007D066C">
        <w:rPr>
          <w:rFonts w:ascii="Times New Roman" w:hAnsi="Times New Roman" w:cs="Times New Roman"/>
          <w:color w:val="auto"/>
          <w:sz w:val="24"/>
          <w:szCs w:val="24"/>
          <w:lang w:val="en-GB"/>
        </w:rPr>
        <w:t>Center</w:t>
      </w:r>
      <w:proofErr w:type="spellEnd"/>
      <w:r w:rsidRPr="007D066C">
        <w:rPr>
          <w:rFonts w:ascii="Times New Roman" w:hAnsi="Times New Roman" w:cs="Times New Roman"/>
          <w:color w:val="auto"/>
          <w:sz w:val="24"/>
          <w:szCs w:val="24"/>
          <w:lang w:val="en-GB"/>
        </w:rPr>
        <w:t xml:space="preserve">, </w:t>
      </w:r>
      <w:proofErr w:type="spellStart"/>
      <w:r w:rsidRPr="007D066C">
        <w:rPr>
          <w:rFonts w:ascii="Times New Roman" w:hAnsi="Times New Roman" w:cs="Times New Roman"/>
          <w:color w:val="auto"/>
          <w:sz w:val="24"/>
          <w:szCs w:val="24"/>
          <w:lang w:val="en-GB"/>
        </w:rPr>
        <w:t>Gombe</w:t>
      </w:r>
      <w:proofErr w:type="spellEnd"/>
      <w:r w:rsidRPr="007D066C">
        <w:rPr>
          <w:rFonts w:ascii="Times New Roman" w:hAnsi="Times New Roman" w:cs="Times New Roman"/>
          <w:color w:val="auto"/>
          <w:sz w:val="24"/>
          <w:szCs w:val="24"/>
          <w:lang w:val="en-GB"/>
        </w:rPr>
        <w:t xml:space="preserve"> and the Jos University Teaching Hospital, Jos and concluded that abnormal lung function can occur in Nigerian children with sickle cell disease compared to controls. </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With improved management, the life expectancy of SCA patients has increased significantly over the years. Consequently, complications of the disease associated with long-standing illness would expectedly increase in prevalence also. Pulmonary complications account for significant morbidity and mortality in patients with sickle cell disease. These complications can cause deterioration in lung function that can impact negatively on the quality of life of patients and may lead to mortality if not detected early and managed appropriately. A study of lung function in children with sickle cell anaemia is desirable for elucidating the pathophysiology of the disease. This will enable better understanding of progression of morbidity and clinical problems associated with this disease.</w:t>
      </w:r>
    </w:p>
    <w:p w:rsidR="00F0748F" w:rsidRPr="007D066C" w:rsidRDefault="00F0748F" w:rsidP="00F0748F">
      <w:pPr>
        <w:rPr>
          <w:rFonts w:ascii="Times New Roman" w:hAnsi="Times New Roman"/>
          <w:sz w:val="24"/>
          <w:szCs w:val="24"/>
          <w:lang w:val="en-GB"/>
        </w:rPr>
      </w:pPr>
      <w:r w:rsidRPr="007D066C">
        <w:rPr>
          <w:rFonts w:ascii="Times New Roman" w:hAnsi="Times New Roman"/>
          <w:b/>
          <w:sz w:val="24"/>
          <w:szCs w:val="24"/>
          <w:lang w:val="en-GB"/>
        </w:rPr>
        <w:t>METHODS</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The study was hospital-based and the primary subjects were sickle cell anaemia patients (aged five to 12 years) diagnosed by cellulose acetate electrophoresis, attending the Paediatric sickle cell clinic at Lagos State University Teaching Hospital (LASUTH). Apparently healthy (</w:t>
      </w:r>
      <w:r w:rsidR="00F760B4">
        <w:rPr>
          <w:rFonts w:ascii="Times New Roman" w:hAnsi="Times New Roman" w:cs="Times New Roman"/>
          <w:color w:val="FF0000"/>
          <w:sz w:val="24"/>
          <w:szCs w:val="24"/>
          <w:lang w:val="en-GB"/>
        </w:rPr>
        <w:t>children</w:t>
      </w:r>
      <w:r w:rsidRPr="007D066C">
        <w:rPr>
          <w:rFonts w:ascii="Times New Roman" w:hAnsi="Times New Roman" w:cs="Times New Roman"/>
          <w:color w:val="auto"/>
          <w:sz w:val="24"/>
          <w:szCs w:val="24"/>
          <w:highlight w:val="yellow"/>
          <w:lang w:val="en-GB"/>
        </w:rPr>
        <w:t xml:space="preserve"> </w:t>
      </w:r>
      <w:r w:rsidRPr="007D066C">
        <w:rPr>
          <w:rFonts w:ascii="Times New Roman" w:hAnsi="Times New Roman" w:cs="Times New Roman"/>
          <w:color w:val="auto"/>
          <w:sz w:val="24"/>
          <w:szCs w:val="24"/>
          <w:lang w:val="en-GB"/>
        </w:rPr>
        <w:t xml:space="preserve">who have no symptoms or sign attributable to an acute illness in the preceding four weeks), age and sex-matched </w:t>
      </w:r>
      <w:r w:rsidR="00F760B4">
        <w:rPr>
          <w:rFonts w:ascii="Times New Roman" w:hAnsi="Times New Roman" w:cs="Times New Roman"/>
          <w:color w:val="FF0000"/>
          <w:sz w:val="24"/>
          <w:szCs w:val="24"/>
          <w:lang w:val="en-GB"/>
        </w:rPr>
        <w:t>children</w:t>
      </w:r>
      <w:r w:rsidRPr="007D066C">
        <w:rPr>
          <w:rFonts w:ascii="Times New Roman" w:hAnsi="Times New Roman" w:cs="Times New Roman"/>
          <w:color w:val="auto"/>
          <w:sz w:val="24"/>
          <w:szCs w:val="24"/>
          <w:lang w:val="en-GB"/>
        </w:rPr>
        <w:t xml:space="preserve"> that met the inclusion criteria and have haemoglobin genotype AA, attending routine follow-up Paediatrics clinics </w:t>
      </w:r>
      <w:r w:rsidR="00D14CFF">
        <w:rPr>
          <w:rFonts w:ascii="Times New Roman" w:hAnsi="Times New Roman" w:cs="Times New Roman"/>
          <w:color w:val="FF0000"/>
          <w:sz w:val="24"/>
          <w:szCs w:val="24"/>
          <w:lang w:val="en-GB"/>
        </w:rPr>
        <w:t>were</w:t>
      </w:r>
      <w:r w:rsidRPr="007D066C">
        <w:rPr>
          <w:rFonts w:ascii="Times New Roman" w:hAnsi="Times New Roman" w:cs="Times New Roman"/>
          <w:color w:val="auto"/>
          <w:sz w:val="24"/>
          <w:szCs w:val="24"/>
          <w:lang w:val="en-GB"/>
        </w:rPr>
        <w:t xml:space="preserve"> recruited as controls.</w:t>
      </w:r>
    </w:p>
    <w:p w:rsidR="00F0748F" w:rsidRPr="007D066C" w:rsidRDefault="00F0748F" w:rsidP="00F0748F">
      <w:pPr>
        <w:pStyle w:val="NormalWeb"/>
        <w:spacing w:line="360" w:lineRule="auto"/>
        <w:rPr>
          <w:rFonts w:ascii="Times New Roman" w:hAnsi="Times New Roman" w:cs="Times New Roman"/>
          <w:b/>
          <w:color w:val="auto"/>
          <w:sz w:val="24"/>
          <w:szCs w:val="24"/>
          <w:lang w:val="en-GB"/>
        </w:rPr>
      </w:pPr>
      <w:r w:rsidRPr="007D066C">
        <w:rPr>
          <w:rFonts w:ascii="Times New Roman" w:hAnsi="Times New Roman" w:cs="Times New Roman"/>
          <w:b/>
          <w:color w:val="auto"/>
          <w:sz w:val="24"/>
          <w:szCs w:val="24"/>
          <w:lang w:val="en-GB"/>
        </w:rPr>
        <w:t>Inclusion criteria for sickle cell anaemia subjects</w:t>
      </w:r>
    </w:p>
    <w:p w:rsidR="00F0748F" w:rsidRPr="007D066C" w:rsidRDefault="00F0748F" w:rsidP="00F0748F">
      <w:pPr>
        <w:pStyle w:val="NormalWeb"/>
        <w:numPr>
          <w:ilvl w:val="0"/>
          <w:numId w:val="7"/>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rPr>
        <w:t xml:space="preserve">Confirmed </w:t>
      </w:r>
      <w:proofErr w:type="spellStart"/>
      <w:r w:rsidRPr="007D066C">
        <w:rPr>
          <w:rFonts w:ascii="Times New Roman" w:hAnsi="Times New Roman" w:cs="Times New Roman"/>
          <w:color w:val="auto"/>
          <w:sz w:val="24"/>
          <w:szCs w:val="24"/>
        </w:rPr>
        <w:t>HbSS</w:t>
      </w:r>
      <w:proofErr w:type="spellEnd"/>
      <w:r w:rsidRPr="007D066C">
        <w:rPr>
          <w:rFonts w:ascii="Times New Roman" w:hAnsi="Times New Roman" w:cs="Times New Roman"/>
          <w:color w:val="auto"/>
          <w:sz w:val="24"/>
          <w:szCs w:val="24"/>
        </w:rPr>
        <w:t xml:space="preserve"> by electrophoresis</w:t>
      </w:r>
      <w:r w:rsidRPr="007D066C">
        <w:rPr>
          <w:rFonts w:ascii="Times New Roman" w:hAnsi="Times New Roman" w:cs="Times New Roman"/>
          <w:color w:val="auto"/>
          <w:sz w:val="24"/>
          <w:szCs w:val="24"/>
          <w:lang w:val="en-GB"/>
        </w:rPr>
        <w:t>.</w:t>
      </w:r>
    </w:p>
    <w:p w:rsidR="00F0748F" w:rsidRPr="007D066C" w:rsidRDefault="00F0748F" w:rsidP="00F0748F">
      <w:pPr>
        <w:pStyle w:val="NormalWeb"/>
        <w:numPr>
          <w:ilvl w:val="0"/>
          <w:numId w:val="7"/>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Age five to 12years </w:t>
      </w:r>
    </w:p>
    <w:p w:rsidR="00F0748F" w:rsidRPr="007D066C" w:rsidRDefault="00F0748F" w:rsidP="00F0748F">
      <w:pPr>
        <w:pStyle w:val="NormalWeb"/>
        <w:numPr>
          <w:ilvl w:val="0"/>
          <w:numId w:val="7"/>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rPr>
        <w:t>Subjects who</w:t>
      </w:r>
      <w:r w:rsidRPr="00DD1566">
        <w:rPr>
          <w:rFonts w:ascii="Times New Roman" w:hAnsi="Times New Roman" w:cs="Times New Roman"/>
          <w:color w:val="auto"/>
          <w:sz w:val="24"/>
          <w:szCs w:val="24"/>
        </w:rPr>
        <w:t xml:space="preserve"> </w:t>
      </w:r>
      <w:r w:rsidR="00DD1566">
        <w:rPr>
          <w:rFonts w:ascii="Times New Roman" w:hAnsi="Times New Roman" w:cs="Times New Roman"/>
          <w:color w:val="FF0000"/>
          <w:sz w:val="24"/>
          <w:szCs w:val="24"/>
        </w:rPr>
        <w:t>we</w:t>
      </w:r>
      <w:r w:rsidRPr="00DD1566">
        <w:rPr>
          <w:rFonts w:ascii="Times New Roman" w:hAnsi="Times New Roman" w:cs="Times New Roman"/>
          <w:color w:val="FF0000"/>
          <w:sz w:val="24"/>
          <w:szCs w:val="24"/>
        </w:rPr>
        <w:t>re i</w:t>
      </w:r>
      <w:r w:rsidRPr="007D066C">
        <w:rPr>
          <w:rFonts w:ascii="Times New Roman" w:hAnsi="Times New Roman" w:cs="Times New Roman"/>
          <w:color w:val="auto"/>
          <w:sz w:val="24"/>
          <w:szCs w:val="24"/>
        </w:rPr>
        <w:t>n a steady state - steady state is defined as absence of any crisis in</w:t>
      </w:r>
      <w:r w:rsidRPr="007D066C">
        <w:rPr>
          <w:rFonts w:ascii="Times New Roman" w:hAnsi="Times New Roman" w:cs="Times New Roman"/>
          <w:color w:val="auto"/>
          <w:sz w:val="24"/>
          <w:szCs w:val="24"/>
          <w:lang w:val="en-GB"/>
        </w:rPr>
        <w:t xml:space="preserve"> </w:t>
      </w:r>
      <w:r w:rsidRPr="007D066C">
        <w:rPr>
          <w:rFonts w:ascii="Times New Roman" w:hAnsi="Times New Roman" w:cs="Times New Roman"/>
          <w:color w:val="auto"/>
          <w:sz w:val="24"/>
          <w:szCs w:val="24"/>
        </w:rPr>
        <w:t xml:space="preserve">the preceding four weeks, no recent drop in the </w:t>
      </w:r>
      <w:proofErr w:type="spellStart"/>
      <w:r w:rsidRPr="007D066C">
        <w:rPr>
          <w:rFonts w:ascii="Times New Roman" w:hAnsi="Times New Roman" w:cs="Times New Roman"/>
          <w:color w:val="auto"/>
          <w:sz w:val="24"/>
          <w:szCs w:val="24"/>
        </w:rPr>
        <w:t>haemoglobin</w:t>
      </w:r>
      <w:proofErr w:type="spellEnd"/>
      <w:r w:rsidRPr="007D066C">
        <w:rPr>
          <w:rFonts w:ascii="Times New Roman" w:hAnsi="Times New Roman" w:cs="Times New Roman"/>
          <w:color w:val="auto"/>
          <w:sz w:val="24"/>
          <w:szCs w:val="24"/>
        </w:rPr>
        <w:t xml:space="preserve"> level and absence of any</w:t>
      </w:r>
      <w:r w:rsidRPr="007D066C">
        <w:rPr>
          <w:rFonts w:ascii="Times New Roman" w:hAnsi="Times New Roman" w:cs="Times New Roman"/>
          <w:color w:val="auto"/>
          <w:sz w:val="24"/>
          <w:szCs w:val="24"/>
          <w:lang w:val="en-GB"/>
        </w:rPr>
        <w:t xml:space="preserve"> </w:t>
      </w:r>
      <w:r w:rsidRPr="007D066C">
        <w:rPr>
          <w:rFonts w:ascii="Times New Roman" w:hAnsi="Times New Roman" w:cs="Times New Roman"/>
          <w:color w:val="auto"/>
          <w:sz w:val="24"/>
          <w:szCs w:val="24"/>
        </w:rPr>
        <w:t>symptoms or sign attributable to an acute illness</w:t>
      </w:r>
      <w:r w:rsidRPr="007D066C">
        <w:rPr>
          <w:rFonts w:ascii="Times New Roman" w:hAnsi="Times New Roman" w:cs="Times New Roman"/>
          <w:color w:val="auto"/>
          <w:sz w:val="24"/>
          <w:szCs w:val="24"/>
          <w:vertAlign w:val="superscript"/>
        </w:rPr>
        <w:t>9</w:t>
      </w:r>
    </w:p>
    <w:p w:rsidR="00F0748F" w:rsidRPr="007D066C" w:rsidRDefault="00F0748F" w:rsidP="00F0748F">
      <w:pPr>
        <w:pStyle w:val="NormalWeb"/>
        <w:numPr>
          <w:ilvl w:val="0"/>
          <w:numId w:val="7"/>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No acute illness such as </w:t>
      </w:r>
      <w:proofErr w:type="spellStart"/>
      <w:r w:rsidRPr="007D066C">
        <w:rPr>
          <w:rFonts w:ascii="Times New Roman" w:hAnsi="Times New Roman" w:cs="Times New Roman"/>
          <w:color w:val="auto"/>
          <w:sz w:val="24"/>
          <w:szCs w:val="24"/>
          <w:lang w:val="en-GB"/>
        </w:rPr>
        <w:t>coryza</w:t>
      </w:r>
      <w:proofErr w:type="spellEnd"/>
      <w:r w:rsidRPr="007D066C">
        <w:rPr>
          <w:rFonts w:ascii="Times New Roman" w:hAnsi="Times New Roman" w:cs="Times New Roman"/>
          <w:color w:val="auto"/>
          <w:sz w:val="24"/>
          <w:szCs w:val="24"/>
          <w:lang w:val="en-GB"/>
        </w:rPr>
        <w:t xml:space="preserve"> and pneumonia for at least four weeks prior to recruitment</w:t>
      </w:r>
    </w:p>
    <w:p w:rsidR="00F0748F" w:rsidRPr="007D066C" w:rsidRDefault="00F0748F" w:rsidP="00F0748F">
      <w:pPr>
        <w:pStyle w:val="NormalWeb"/>
        <w:numPr>
          <w:ilvl w:val="0"/>
          <w:numId w:val="7"/>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lastRenderedPageBreak/>
        <w:t>No medical history suggestive of bronchial asthma</w:t>
      </w:r>
    </w:p>
    <w:p w:rsidR="00F0748F" w:rsidRPr="007D066C" w:rsidRDefault="00F0748F" w:rsidP="00F0748F">
      <w:pPr>
        <w:pStyle w:val="NormalWeb"/>
        <w:spacing w:line="360" w:lineRule="auto"/>
        <w:rPr>
          <w:rFonts w:ascii="Times New Roman" w:hAnsi="Times New Roman" w:cs="Times New Roman"/>
          <w:b/>
          <w:color w:val="auto"/>
          <w:sz w:val="24"/>
          <w:szCs w:val="24"/>
          <w:lang w:val="en-GB"/>
        </w:rPr>
      </w:pPr>
      <w:r w:rsidRPr="007D066C">
        <w:rPr>
          <w:rFonts w:ascii="Times New Roman" w:hAnsi="Times New Roman" w:cs="Times New Roman"/>
          <w:b/>
          <w:color w:val="auto"/>
          <w:sz w:val="24"/>
          <w:szCs w:val="24"/>
          <w:lang w:val="en-GB"/>
        </w:rPr>
        <w:t>Exclusion criteria for sickle cell anaemia subjects</w:t>
      </w:r>
    </w:p>
    <w:p w:rsidR="00F0748F" w:rsidRPr="007D066C" w:rsidRDefault="00F0748F" w:rsidP="00F0748F">
      <w:pPr>
        <w:pStyle w:val="NormalWeb"/>
        <w:numPr>
          <w:ilvl w:val="0"/>
          <w:numId w:val="3"/>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Structural abnormality of the rib cage</w:t>
      </w:r>
    </w:p>
    <w:p w:rsidR="00F0748F" w:rsidRPr="007D066C" w:rsidRDefault="00F0748F" w:rsidP="00F0748F">
      <w:pPr>
        <w:pStyle w:val="NormalWeb"/>
        <w:numPr>
          <w:ilvl w:val="0"/>
          <w:numId w:val="3"/>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Denial of consent</w:t>
      </w:r>
    </w:p>
    <w:p w:rsidR="00F0748F" w:rsidRPr="007D066C" w:rsidRDefault="00F0748F" w:rsidP="00F0748F">
      <w:pPr>
        <w:pStyle w:val="NormalWeb"/>
        <w:numPr>
          <w:ilvl w:val="0"/>
          <w:numId w:val="3"/>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Patients on drugs that can affect lung </w:t>
      </w:r>
      <w:proofErr w:type="gramStart"/>
      <w:r w:rsidRPr="007D066C">
        <w:rPr>
          <w:rFonts w:ascii="Times New Roman" w:hAnsi="Times New Roman" w:cs="Times New Roman"/>
          <w:color w:val="auto"/>
          <w:sz w:val="24"/>
          <w:szCs w:val="24"/>
          <w:lang w:val="en-GB"/>
        </w:rPr>
        <w:t>function</w:t>
      </w:r>
      <w:proofErr w:type="gramEnd"/>
      <w:r w:rsidRPr="007D066C">
        <w:rPr>
          <w:rFonts w:ascii="Times New Roman" w:hAnsi="Times New Roman" w:cs="Times New Roman"/>
          <w:color w:val="auto"/>
          <w:sz w:val="24"/>
          <w:szCs w:val="24"/>
          <w:lang w:val="en-GB"/>
        </w:rPr>
        <w:t xml:space="preserve"> indices such as steroids.</w:t>
      </w:r>
    </w:p>
    <w:p w:rsidR="00F0748F" w:rsidRPr="007D066C" w:rsidRDefault="00F0748F" w:rsidP="00F0748F">
      <w:pPr>
        <w:pStyle w:val="NormalWeb"/>
        <w:numPr>
          <w:ilvl w:val="0"/>
          <w:numId w:val="3"/>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Patients with overt mental </w:t>
      </w:r>
      <w:proofErr w:type="spellStart"/>
      <w:r w:rsidRPr="007D066C">
        <w:rPr>
          <w:rFonts w:ascii="Times New Roman" w:hAnsi="Times New Roman" w:cs="Times New Roman"/>
          <w:color w:val="auto"/>
          <w:sz w:val="24"/>
          <w:szCs w:val="24"/>
          <w:lang w:val="en-GB"/>
        </w:rPr>
        <w:t>subnormality</w:t>
      </w:r>
      <w:proofErr w:type="spellEnd"/>
      <w:r w:rsidRPr="007D066C">
        <w:rPr>
          <w:rFonts w:ascii="Times New Roman" w:hAnsi="Times New Roman" w:cs="Times New Roman"/>
          <w:color w:val="auto"/>
          <w:sz w:val="24"/>
          <w:szCs w:val="24"/>
          <w:lang w:val="en-GB"/>
        </w:rPr>
        <w:t>; HIV; Oedema; Heart failure</w:t>
      </w:r>
    </w:p>
    <w:p w:rsidR="00F0748F" w:rsidRPr="007D066C" w:rsidRDefault="00F0748F" w:rsidP="00F0748F">
      <w:pPr>
        <w:autoSpaceDE w:val="0"/>
        <w:autoSpaceDN w:val="0"/>
        <w:adjustRightInd w:val="0"/>
        <w:spacing w:after="0" w:line="240" w:lineRule="auto"/>
        <w:rPr>
          <w:rFonts w:ascii="Times New Roman" w:hAnsi="Times New Roman"/>
          <w:sz w:val="24"/>
          <w:szCs w:val="24"/>
        </w:rPr>
      </w:pPr>
    </w:p>
    <w:p w:rsidR="00F0748F" w:rsidRPr="007D066C" w:rsidRDefault="00F0748F" w:rsidP="00F0748F">
      <w:pPr>
        <w:spacing w:line="360" w:lineRule="auto"/>
        <w:rPr>
          <w:rFonts w:ascii="Times New Roman" w:eastAsia="Times New Roman" w:hAnsi="Times New Roman"/>
          <w:b/>
          <w:sz w:val="24"/>
          <w:szCs w:val="24"/>
          <w:lang w:val="en-GB"/>
        </w:rPr>
      </w:pPr>
      <w:r w:rsidRPr="007D066C">
        <w:rPr>
          <w:rFonts w:ascii="Times New Roman" w:eastAsia="Times New Roman" w:hAnsi="Times New Roman"/>
          <w:b/>
          <w:sz w:val="24"/>
          <w:szCs w:val="24"/>
          <w:lang w:val="en-GB"/>
        </w:rPr>
        <w:t>Inclusion criteria for controls (genotype AA) subjects</w:t>
      </w:r>
    </w:p>
    <w:p w:rsidR="00F0748F" w:rsidRPr="007D066C" w:rsidRDefault="00F0748F" w:rsidP="00F0748F">
      <w:pPr>
        <w:pStyle w:val="NormalWeb"/>
        <w:numPr>
          <w:ilvl w:val="0"/>
          <w:numId w:val="1"/>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Age five to 12years </w:t>
      </w:r>
    </w:p>
    <w:p w:rsidR="00F0748F" w:rsidRPr="007D066C" w:rsidRDefault="00F0748F" w:rsidP="00F0748F">
      <w:pPr>
        <w:pStyle w:val="NormalWeb"/>
        <w:numPr>
          <w:ilvl w:val="0"/>
          <w:numId w:val="1"/>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Confirmed </w:t>
      </w:r>
      <w:proofErr w:type="spellStart"/>
      <w:r w:rsidRPr="007D066C">
        <w:rPr>
          <w:rFonts w:ascii="Times New Roman" w:hAnsi="Times New Roman" w:cs="Times New Roman"/>
          <w:color w:val="auto"/>
          <w:sz w:val="24"/>
          <w:szCs w:val="24"/>
          <w:lang w:val="en-GB"/>
        </w:rPr>
        <w:t>Hb</w:t>
      </w:r>
      <w:proofErr w:type="spellEnd"/>
      <w:r w:rsidRPr="007D066C">
        <w:rPr>
          <w:rFonts w:ascii="Times New Roman" w:hAnsi="Times New Roman" w:cs="Times New Roman"/>
          <w:color w:val="auto"/>
          <w:sz w:val="24"/>
          <w:szCs w:val="24"/>
          <w:lang w:val="en-GB"/>
        </w:rPr>
        <w:t xml:space="preserve"> AA by </w:t>
      </w:r>
      <w:proofErr w:type="spellStart"/>
      <w:r w:rsidRPr="007D066C">
        <w:rPr>
          <w:rFonts w:ascii="Times New Roman" w:hAnsi="Times New Roman" w:cs="Times New Roman"/>
          <w:color w:val="auto"/>
          <w:sz w:val="24"/>
          <w:szCs w:val="24"/>
          <w:lang w:val="en-GB"/>
        </w:rPr>
        <w:t>Hb</w:t>
      </w:r>
      <w:proofErr w:type="spellEnd"/>
      <w:r w:rsidRPr="007D066C">
        <w:rPr>
          <w:rFonts w:ascii="Times New Roman" w:hAnsi="Times New Roman" w:cs="Times New Roman"/>
          <w:color w:val="auto"/>
          <w:sz w:val="24"/>
          <w:szCs w:val="24"/>
          <w:lang w:val="en-GB"/>
        </w:rPr>
        <w:t xml:space="preserve"> electrophoresis</w:t>
      </w:r>
    </w:p>
    <w:p w:rsidR="00F0748F" w:rsidRPr="007D066C" w:rsidRDefault="00F0748F" w:rsidP="00F0748F">
      <w:pPr>
        <w:pStyle w:val="NormalWeb"/>
        <w:numPr>
          <w:ilvl w:val="0"/>
          <w:numId w:val="1"/>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Subjects who </w:t>
      </w:r>
      <w:r w:rsidR="00DD1566">
        <w:rPr>
          <w:rFonts w:ascii="Times New Roman" w:hAnsi="Times New Roman" w:cs="Times New Roman"/>
          <w:color w:val="FF0000"/>
          <w:sz w:val="24"/>
          <w:szCs w:val="24"/>
          <w:lang w:val="en-GB"/>
        </w:rPr>
        <w:t>had</w:t>
      </w:r>
      <w:r w:rsidRPr="007D066C">
        <w:rPr>
          <w:rFonts w:ascii="Times New Roman" w:hAnsi="Times New Roman" w:cs="Times New Roman"/>
          <w:color w:val="auto"/>
          <w:sz w:val="24"/>
          <w:szCs w:val="24"/>
          <w:lang w:val="en-GB"/>
        </w:rPr>
        <w:t xml:space="preserve"> no symptoms or sign attributable to an acute illness in the preceding four weeks. </w:t>
      </w:r>
    </w:p>
    <w:p w:rsidR="00F0748F" w:rsidRPr="007D066C" w:rsidRDefault="00F0748F" w:rsidP="00F0748F">
      <w:pPr>
        <w:spacing w:line="360" w:lineRule="auto"/>
        <w:rPr>
          <w:rFonts w:ascii="Times New Roman" w:eastAsia="Times New Roman" w:hAnsi="Times New Roman"/>
          <w:b/>
          <w:sz w:val="24"/>
          <w:szCs w:val="24"/>
          <w:lang w:val="en-GB"/>
        </w:rPr>
      </w:pPr>
      <w:r w:rsidRPr="007D066C">
        <w:rPr>
          <w:rFonts w:ascii="Times New Roman" w:eastAsia="Times New Roman" w:hAnsi="Times New Roman"/>
          <w:b/>
          <w:sz w:val="24"/>
          <w:szCs w:val="24"/>
          <w:lang w:val="en-GB"/>
        </w:rPr>
        <w:t>Exclusion criteria for controls (genotype AA) subjects</w:t>
      </w:r>
    </w:p>
    <w:p w:rsidR="00F0748F" w:rsidRPr="007D066C" w:rsidRDefault="00F0748F" w:rsidP="00F0748F">
      <w:pPr>
        <w:pStyle w:val="NormalWeb"/>
        <w:numPr>
          <w:ilvl w:val="0"/>
          <w:numId w:val="5"/>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Structural abnormality of the rib cage</w:t>
      </w:r>
    </w:p>
    <w:p w:rsidR="00F0748F" w:rsidRPr="007D066C" w:rsidRDefault="00F0748F" w:rsidP="00F0748F">
      <w:pPr>
        <w:pStyle w:val="NormalWeb"/>
        <w:numPr>
          <w:ilvl w:val="0"/>
          <w:numId w:val="5"/>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Denial of consent</w:t>
      </w:r>
    </w:p>
    <w:p w:rsidR="00F0748F" w:rsidRPr="007D066C" w:rsidRDefault="00F0748F" w:rsidP="00F0748F">
      <w:pPr>
        <w:pStyle w:val="NormalWeb"/>
        <w:numPr>
          <w:ilvl w:val="0"/>
          <w:numId w:val="5"/>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Patients on drugs that can affect lung </w:t>
      </w:r>
      <w:proofErr w:type="gramStart"/>
      <w:r w:rsidRPr="007D066C">
        <w:rPr>
          <w:rFonts w:ascii="Times New Roman" w:hAnsi="Times New Roman" w:cs="Times New Roman"/>
          <w:color w:val="auto"/>
          <w:sz w:val="24"/>
          <w:szCs w:val="24"/>
          <w:lang w:val="en-GB"/>
        </w:rPr>
        <w:t>function</w:t>
      </w:r>
      <w:proofErr w:type="gramEnd"/>
      <w:r w:rsidRPr="007D066C">
        <w:rPr>
          <w:rFonts w:ascii="Times New Roman" w:hAnsi="Times New Roman" w:cs="Times New Roman"/>
          <w:color w:val="auto"/>
          <w:sz w:val="24"/>
          <w:szCs w:val="24"/>
          <w:lang w:val="en-GB"/>
        </w:rPr>
        <w:t xml:space="preserve"> indices such as steroids.</w:t>
      </w:r>
    </w:p>
    <w:p w:rsidR="00F0748F" w:rsidRPr="007D066C" w:rsidRDefault="00F0748F" w:rsidP="00F0748F">
      <w:pPr>
        <w:pStyle w:val="NormalWeb"/>
        <w:numPr>
          <w:ilvl w:val="0"/>
          <w:numId w:val="5"/>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Patients with overt mental sub-normality; HIV; Oedema; Heart failure</w:t>
      </w:r>
    </w:p>
    <w:p w:rsidR="00F0748F" w:rsidRPr="007D066C" w:rsidRDefault="00F0748F" w:rsidP="00F0748F">
      <w:pPr>
        <w:pStyle w:val="NormalWeb"/>
        <w:numPr>
          <w:ilvl w:val="0"/>
          <w:numId w:val="5"/>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Children with acute illness</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The minimum sample size to measure the proportion of sickle cell anaemia children with lung function abnormality as against children without sickle cell anaemia was calculated using the formula:</w:t>
      </w:r>
      <w:r w:rsidRPr="007D066C">
        <w:rPr>
          <w:rFonts w:ascii="Times New Roman" w:hAnsi="Times New Roman" w:cs="Times New Roman"/>
          <w:color w:val="auto"/>
          <w:sz w:val="24"/>
          <w:szCs w:val="24"/>
          <w:vertAlign w:val="superscript"/>
          <w:lang w:val="en-GB"/>
        </w:rPr>
        <w:t>10</w:t>
      </w:r>
      <w:r w:rsidRPr="007D066C">
        <w:rPr>
          <w:rFonts w:ascii="Times New Roman" w:hAnsi="Times New Roman" w:cs="Times New Roman"/>
          <w:color w:val="auto"/>
          <w:sz w:val="24"/>
          <w:szCs w:val="24"/>
          <w:lang w:val="en-GB"/>
        </w:rPr>
        <w:t xml:space="preserve"> N = ( Z</w:t>
      </w:r>
      <w:r w:rsidRPr="007D066C">
        <w:rPr>
          <w:rFonts w:ascii="Times New Roman" w:hAnsi="Times New Roman" w:cs="Times New Roman"/>
          <w:color w:val="auto"/>
          <w:sz w:val="24"/>
          <w:szCs w:val="24"/>
          <w:vertAlign w:val="subscript"/>
          <w:lang w:val="en-GB"/>
        </w:rPr>
        <w:t xml:space="preserve">α/2 </w:t>
      </w:r>
      <w:r w:rsidRPr="007D066C">
        <w:rPr>
          <w:rFonts w:ascii="Times New Roman" w:hAnsi="Times New Roman" w:cs="Times New Roman"/>
          <w:color w:val="auto"/>
          <w:sz w:val="24"/>
          <w:szCs w:val="24"/>
          <w:lang w:val="en-GB"/>
        </w:rPr>
        <w:t>+ Z</w:t>
      </w:r>
      <w:r w:rsidRPr="007D066C">
        <w:rPr>
          <w:rFonts w:ascii="Times New Roman" w:hAnsi="Times New Roman" w:cs="Times New Roman"/>
          <w:color w:val="auto"/>
          <w:sz w:val="24"/>
          <w:szCs w:val="24"/>
          <w:vertAlign w:val="subscript"/>
          <w:lang w:val="en-GB"/>
        </w:rPr>
        <w:t xml:space="preserve">1 - β </w:t>
      </w:r>
      <w:r w:rsidRPr="007D066C">
        <w:rPr>
          <w:rFonts w:ascii="Times New Roman" w:hAnsi="Times New Roman" w:cs="Times New Roman"/>
          <w:color w:val="auto"/>
          <w:sz w:val="24"/>
          <w:szCs w:val="24"/>
          <w:lang w:val="en-GB"/>
        </w:rPr>
        <w:t>)</w:t>
      </w:r>
      <w:r w:rsidRPr="007D066C">
        <w:rPr>
          <w:rFonts w:ascii="Times New Roman" w:hAnsi="Times New Roman" w:cs="Times New Roman"/>
          <w:color w:val="auto"/>
          <w:sz w:val="24"/>
          <w:szCs w:val="24"/>
          <w:vertAlign w:val="superscript"/>
          <w:lang w:val="en-GB"/>
        </w:rPr>
        <w:t>2</w:t>
      </w:r>
      <w:r w:rsidRPr="007D066C">
        <w:rPr>
          <w:rFonts w:ascii="Times New Roman" w:hAnsi="Times New Roman" w:cs="Times New Roman"/>
          <w:color w:val="auto"/>
          <w:sz w:val="24"/>
          <w:szCs w:val="24"/>
          <w:lang w:val="en-GB"/>
        </w:rPr>
        <w:t xml:space="preserve"> (σ</w:t>
      </w:r>
      <w:r w:rsidRPr="007D066C">
        <w:rPr>
          <w:rFonts w:ascii="Times New Roman" w:hAnsi="Times New Roman" w:cs="Times New Roman"/>
          <w:color w:val="auto"/>
          <w:sz w:val="24"/>
          <w:szCs w:val="24"/>
          <w:vertAlign w:val="subscript"/>
          <w:lang w:val="en-GB"/>
        </w:rPr>
        <w:t>1</w:t>
      </w:r>
      <w:r w:rsidRPr="007D066C">
        <w:rPr>
          <w:rFonts w:ascii="Times New Roman" w:hAnsi="Times New Roman" w:cs="Times New Roman"/>
          <w:color w:val="auto"/>
          <w:sz w:val="24"/>
          <w:szCs w:val="24"/>
          <w:vertAlign w:val="superscript"/>
          <w:lang w:val="en-GB"/>
        </w:rPr>
        <w:t>2</w:t>
      </w:r>
      <w:r w:rsidRPr="007D066C">
        <w:rPr>
          <w:rFonts w:ascii="Times New Roman" w:hAnsi="Times New Roman" w:cs="Times New Roman"/>
          <w:color w:val="auto"/>
          <w:sz w:val="24"/>
          <w:szCs w:val="24"/>
          <w:lang w:val="en-GB"/>
        </w:rPr>
        <w:t>+σ</w:t>
      </w:r>
      <w:r w:rsidRPr="007D066C">
        <w:rPr>
          <w:rFonts w:ascii="Times New Roman" w:hAnsi="Times New Roman" w:cs="Times New Roman"/>
          <w:color w:val="auto"/>
          <w:sz w:val="24"/>
          <w:szCs w:val="24"/>
          <w:vertAlign w:val="subscript"/>
          <w:lang w:val="en-GB"/>
        </w:rPr>
        <w:t>2</w:t>
      </w:r>
      <w:r w:rsidRPr="007D066C">
        <w:rPr>
          <w:rFonts w:ascii="Times New Roman" w:hAnsi="Times New Roman" w:cs="Times New Roman"/>
          <w:color w:val="auto"/>
          <w:sz w:val="24"/>
          <w:szCs w:val="24"/>
          <w:vertAlign w:val="superscript"/>
          <w:lang w:val="en-GB"/>
        </w:rPr>
        <w:t>2</w:t>
      </w:r>
      <w:r w:rsidRPr="007D066C">
        <w:rPr>
          <w:rFonts w:ascii="Times New Roman" w:hAnsi="Times New Roman" w:cs="Times New Roman"/>
          <w:color w:val="auto"/>
          <w:sz w:val="24"/>
          <w:szCs w:val="24"/>
          <w:lang w:val="en-GB"/>
        </w:rPr>
        <w:t>) /µ</w:t>
      </w:r>
      <w:r w:rsidRPr="007D066C">
        <w:rPr>
          <w:rFonts w:ascii="Times New Roman" w:hAnsi="Times New Roman" w:cs="Times New Roman"/>
          <w:color w:val="auto"/>
          <w:sz w:val="24"/>
          <w:szCs w:val="24"/>
          <w:vertAlign w:val="superscript"/>
          <w:lang w:val="en-GB"/>
        </w:rPr>
        <w:t>2</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Where,</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lastRenderedPageBreak/>
        <w:t>N   =   estimated sample size</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Z</w:t>
      </w:r>
      <w:r w:rsidRPr="007D066C">
        <w:rPr>
          <w:rFonts w:ascii="Times New Roman" w:hAnsi="Times New Roman"/>
          <w:sz w:val="24"/>
          <w:szCs w:val="24"/>
          <w:vertAlign w:val="subscript"/>
        </w:rPr>
        <w:t>1 - β</w:t>
      </w:r>
      <w:r w:rsidRPr="007D066C">
        <w:rPr>
          <w:rFonts w:ascii="Times New Roman" w:hAnsi="Times New Roman"/>
          <w:sz w:val="24"/>
          <w:szCs w:val="24"/>
        </w:rPr>
        <w:t xml:space="preserve"> = One sided percentage point of the normal distribution corresponding to 100% minus power, (1.96 for 95% power)</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 xml:space="preserve">1 – </w:t>
      </w:r>
      <w:proofErr w:type="gramStart"/>
      <w:r w:rsidRPr="007D066C">
        <w:rPr>
          <w:rFonts w:ascii="Times New Roman" w:hAnsi="Times New Roman"/>
          <w:sz w:val="24"/>
          <w:szCs w:val="24"/>
        </w:rPr>
        <w:t>β  =</w:t>
      </w:r>
      <w:proofErr w:type="gramEnd"/>
      <w:r w:rsidRPr="007D066C">
        <w:rPr>
          <w:rFonts w:ascii="Times New Roman" w:hAnsi="Times New Roman"/>
          <w:sz w:val="24"/>
          <w:szCs w:val="24"/>
        </w:rPr>
        <w:t xml:space="preserve"> power = 95%</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Z</w:t>
      </w:r>
      <w:r w:rsidRPr="007D066C">
        <w:rPr>
          <w:rFonts w:ascii="Times New Roman" w:hAnsi="Times New Roman"/>
          <w:sz w:val="24"/>
          <w:szCs w:val="24"/>
          <w:vertAlign w:val="subscript"/>
        </w:rPr>
        <w:t>α/2</w:t>
      </w:r>
      <w:r w:rsidRPr="007D066C">
        <w:rPr>
          <w:rFonts w:ascii="Times New Roman" w:hAnsi="Times New Roman"/>
          <w:sz w:val="24"/>
          <w:szCs w:val="24"/>
        </w:rPr>
        <w:t xml:space="preserve"> = percentage point of the normal distribution corresponding to the (two sided) significance level = 1.96 (95% level of significance)</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σ</w:t>
      </w:r>
      <w:r w:rsidRPr="007D066C">
        <w:rPr>
          <w:rFonts w:ascii="Times New Roman" w:hAnsi="Times New Roman"/>
          <w:sz w:val="24"/>
          <w:szCs w:val="24"/>
          <w:vertAlign w:val="subscript"/>
        </w:rPr>
        <w:t xml:space="preserve">1 </w:t>
      </w:r>
      <w:r w:rsidRPr="007D066C">
        <w:rPr>
          <w:rFonts w:ascii="Times New Roman" w:hAnsi="Times New Roman"/>
          <w:sz w:val="24"/>
          <w:szCs w:val="24"/>
        </w:rPr>
        <w:t>=</w:t>
      </w:r>
      <w:r w:rsidRPr="007D066C">
        <w:rPr>
          <w:rFonts w:ascii="Times New Roman" w:hAnsi="Times New Roman"/>
          <w:sz w:val="24"/>
          <w:szCs w:val="24"/>
          <w:vertAlign w:val="subscript"/>
        </w:rPr>
        <w:t xml:space="preserve"> </w:t>
      </w:r>
      <w:r w:rsidRPr="007D066C">
        <w:rPr>
          <w:rFonts w:ascii="Times New Roman" w:hAnsi="Times New Roman"/>
          <w:sz w:val="24"/>
          <w:szCs w:val="24"/>
        </w:rPr>
        <w:t xml:space="preserve">standard deviation for cases which is 0.194 </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σ</w:t>
      </w:r>
      <w:r w:rsidRPr="007D066C">
        <w:rPr>
          <w:rFonts w:ascii="Times New Roman" w:hAnsi="Times New Roman"/>
          <w:sz w:val="24"/>
          <w:szCs w:val="24"/>
          <w:vertAlign w:val="subscript"/>
        </w:rPr>
        <w:t>2</w:t>
      </w:r>
      <w:r w:rsidRPr="007D066C">
        <w:rPr>
          <w:rFonts w:ascii="Times New Roman" w:hAnsi="Times New Roman"/>
          <w:sz w:val="24"/>
          <w:szCs w:val="24"/>
        </w:rPr>
        <w:t xml:space="preserve"> = standard deviation for controls which is 0.241</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µ = the difference to be detected between the means of the two samples = 0.15</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The average monthly clinic attendance of sickle cell anaemia patient was 110 out of which there were about 60 children aged 5 - 12 years. Further stratification of the 60 patients </w:t>
      </w:r>
      <w:r w:rsidRPr="00DD1566">
        <w:rPr>
          <w:rFonts w:ascii="Times New Roman" w:hAnsi="Times New Roman" w:cs="Times New Roman"/>
          <w:color w:val="FF0000"/>
          <w:sz w:val="24"/>
          <w:szCs w:val="24"/>
          <w:lang w:val="en-GB"/>
        </w:rPr>
        <w:t>s</w:t>
      </w:r>
      <w:r w:rsidR="00DD1566">
        <w:rPr>
          <w:rFonts w:ascii="Times New Roman" w:hAnsi="Times New Roman" w:cs="Times New Roman"/>
          <w:color w:val="FF0000"/>
          <w:sz w:val="24"/>
          <w:szCs w:val="24"/>
          <w:lang w:val="en-GB"/>
        </w:rPr>
        <w:t>howed</w:t>
      </w:r>
      <w:r w:rsidRPr="007D066C">
        <w:rPr>
          <w:rFonts w:ascii="Times New Roman" w:hAnsi="Times New Roman" w:cs="Times New Roman"/>
          <w:color w:val="auto"/>
          <w:sz w:val="24"/>
          <w:szCs w:val="24"/>
          <w:lang w:val="en-GB"/>
        </w:rPr>
        <w:t xml:space="preserve"> that about 18 were 5 - 6 years; about 18 were 7 - 8 years; 12 were 9 - 10 years while 12 were11 - 12 years. This gives a distribution ratio of 3: 3: 2:2. The average male to female ratio in these distributions was about 1.1: 1</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 In order to avoid lopsided clustering of subjects around a particular age or sex, the calculated sample size was stratified according to the distribution pattern of </w:t>
      </w:r>
      <w:r w:rsidRPr="00DD1566">
        <w:rPr>
          <w:rFonts w:ascii="Times New Roman" w:hAnsi="Times New Roman" w:cs="Times New Roman"/>
          <w:color w:val="auto"/>
          <w:sz w:val="24"/>
          <w:szCs w:val="24"/>
          <w:lang w:val="en-GB"/>
        </w:rPr>
        <w:t>patient</w:t>
      </w:r>
      <w:r w:rsidR="00DD1566">
        <w:rPr>
          <w:rFonts w:ascii="Times New Roman" w:hAnsi="Times New Roman" w:cs="Times New Roman"/>
          <w:color w:val="FF0000"/>
          <w:sz w:val="24"/>
          <w:szCs w:val="24"/>
          <w:lang w:val="en-GB"/>
        </w:rPr>
        <w:t>s</w:t>
      </w:r>
      <w:r w:rsidRPr="007D066C">
        <w:rPr>
          <w:rFonts w:ascii="Times New Roman" w:hAnsi="Times New Roman" w:cs="Times New Roman"/>
          <w:color w:val="auto"/>
          <w:sz w:val="24"/>
          <w:szCs w:val="24"/>
          <w:lang w:val="en-GB"/>
        </w:rPr>
        <w:t xml:space="preserve"> in the follow up clinic.</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All</w:t>
      </w:r>
      <w:r w:rsidRPr="007D066C">
        <w:rPr>
          <w:rFonts w:ascii="Times New Roman" w:hAnsi="Times New Roman" w:cs="Times New Roman"/>
          <w:color w:val="auto"/>
          <w:sz w:val="24"/>
          <w:szCs w:val="24"/>
          <w:lang w:val="en-GB"/>
        </w:rPr>
        <w:t xml:space="preserve"> patients with sickle cell anaemia attending routine Sickle Cell Anaemia follow up clinic </w:t>
      </w:r>
      <w:r>
        <w:rPr>
          <w:rFonts w:ascii="Times New Roman" w:hAnsi="Times New Roman" w:cs="Times New Roman"/>
          <w:color w:val="auto"/>
          <w:sz w:val="24"/>
          <w:szCs w:val="24"/>
          <w:lang w:val="en-GB"/>
        </w:rPr>
        <w:t xml:space="preserve">within the study period </w:t>
      </w:r>
      <w:r w:rsidRPr="007D066C">
        <w:rPr>
          <w:rFonts w:ascii="Times New Roman" w:hAnsi="Times New Roman" w:cs="Times New Roman"/>
          <w:color w:val="auto"/>
          <w:sz w:val="24"/>
          <w:szCs w:val="24"/>
          <w:lang w:val="en-GB"/>
        </w:rPr>
        <w:t>who satisfied the study criteria were recruited. Healthy controls that satisfied the study criteria were recruited from the Dermatology and other follow up clinics. They were matched in respect of, age and sex with the sickle cell anaemia study group.</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Ethical approval was </w:t>
      </w:r>
      <w:r w:rsidR="00DD1566">
        <w:rPr>
          <w:rFonts w:ascii="Times New Roman" w:hAnsi="Times New Roman" w:cs="Times New Roman"/>
          <w:color w:val="FF0000"/>
          <w:sz w:val="24"/>
          <w:szCs w:val="24"/>
          <w:lang w:val="en-GB"/>
        </w:rPr>
        <w:t>obtained</w:t>
      </w:r>
      <w:r w:rsidRPr="007D066C">
        <w:rPr>
          <w:rFonts w:ascii="Times New Roman" w:hAnsi="Times New Roman" w:cs="Times New Roman"/>
          <w:color w:val="auto"/>
          <w:sz w:val="24"/>
          <w:szCs w:val="24"/>
          <w:lang w:val="en-GB"/>
        </w:rPr>
        <w:t xml:space="preserve"> fr</w:t>
      </w:r>
      <w:bookmarkStart w:id="0" w:name="_GoBack"/>
      <w:bookmarkEnd w:id="0"/>
      <w:r w:rsidRPr="007D066C">
        <w:rPr>
          <w:rFonts w:ascii="Times New Roman" w:hAnsi="Times New Roman" w:cs="Times New Roman"/>
          <w:color w:val="auto"/>
          <w:sz w:val="24"/>
          <w:szCs w:val="24"/>
          <w:lang w:val="en-GB"/>
        </w:rPr>
        <w:t xml:space="preserve">om the Ethics Committee of LASUTH prior to the commencement of research. Subjects were recruited following detailed explanation about the research. All recruitments were strictly voluntary and backed by written informed consent. </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lastRenderedPageBreak/>
        <w:t xml:space="preserve">Data were taken from both the caregiver and patient. The questionnaire was administered principally in English language and translated to the local languages including Pidgin English as each case demanded. However, the consistency of all the content was maintained following translation. Thereafter, patients were physically examined and the findings entered into the study </w:t>
      </w:r>
      <w:proofErr w:type="spellStart"/>
      <w:r w:rsidRPr="007D066C">
        <w:rPr>
          <w:rFonts w:ascii="Times New Roman" w:hAnsi="Times New Roman" w:cs="Times New Roman"/>
          <w:color w:val="auto"/>
          <w:sz w:val="24"/>
          <w:szCs w:val="24"/>
          <w:lang w:val="en-GB"/>
        </w:rPr>
        <w:t>proforma</w:t>
      </w:r>
      <w:proofErr w:type="spellEnd"/>
      <w:r w:rsidRPr="007D066C">
        <w:rPr>
          <w:rFonts w:ascii="Times New Roman" w:hAnsi="Times New Roman" w:cs="Times New Roman"/>
          <w:color w:val="auto"/>
          <w:sz w:val="24"/>
          <w:szCs w:val="24"/>
          <w:lang w:val="en-GB"/>
        </w:rPr>
        <w:t>. The physical examination was to:</w:t>
      </w:r>
    </w:p>
    <w:p w:rsidR="00F0748F" w:rsidRPr="007D066C" w:rsidRDefault="00F0748F" w:rsidP="00F0748F">
      <w:pPr>
        <w:pStyle w:val="NormalWeb"/>
        <w:numPr>
          <w:ilvl w:val="0"/>
          <w:numId w:val="4"/>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Exclude respiratory or cardiovascular disorders like pneumonia or congenital heart disease</w:t>
      </w:r>
    </w:p>
    <w:p w:rsidR="00F0748F" w:rsidRPr="007D066C" w:rsidRDefault="00F0748F" w:rsidP="00F0748F">
      <w:pPr>
        <w:pStyle w:val="NormalWeb"/>
        <w:numPr>
          <w:ilvl w:val="0"/>
          <w:numId w:val="4"/>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Exclude  structural rib and spinal deformities</w:t>
      </w:r>
    </w:p>
    <w:p w:rsidR="00F0748F" w:rsidRPr="007D066C" w:rsidRDefault="00F0748F" w:rsidP="00F0748F">
      <w:pPr>
        <w:pStyle w:val="NormalWeb"/>
        <w:numPr>
          <w:ilvl w:val="0"/>
          <w:numId w:val="4"/>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Take relevant anthropometric measurement</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Socio-economic status of each subject was determined using the Oyedeji</w:t>
      </w:r>
      <w:r w:rsidRPr="007D066C">
        <w:rPr>
          <w:rFonts w:ascii="Times New Roman" w:hAnsi="Times New Roman" w:cs="Times New Roman"/>
          <w:color w:val="auto"/>
          <w:sz w:val="24"/>
          <w:szCs w:val="24"/>
          <w:vertAlign w:val="superscript"/>
          <w:lang w:val="en-GB"/>
        </w:rPr>
        <w:t>11</w:t>
      </w:r>
      <w:r w:rsidRPr="007D066C">
        <w:rPr>
          <w:rFonts w:ascii="Times New Roman" w:hAnsi="Times New Roman" w:cs="Times New Roman"/>
          <w:color w:val="auto"/>
          <w:sz w:val="24"/>
          <w:szCs w:val="24"/>
          <w:lang w:val="en-GB"/>
        </w:rPr>
        <w:t xml:space="preserve"> method of classification. Thereafter they were classified into upper (social-economic class 1 and II), middle (social-economic class III) and lower (socio economic class IV and V) socioeconomic strata.</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proofErr w:type="gramStart"/>
      <w:r w:rsidRPr="007D066C">
        <w:rPr>
          <w:rFonts w:ascii="Times New Roman" w:hAnsi="Times New Roman" w:cs="Times New Roman"/>
          <w:b/>
          <w:color w:val="auto"/>
          <w:sz w:val="24"/>
          <w:szCs w:val="24"/>
          <w:lang w:val="en-GB"/>
        </w:rPr>
        <w:t>Measurement of Forced Expiratory Volume in one second (FEV</w:t>
      </w:r>
      <w:r w:rsidRPr="007D066C">
        <w:rPr>
          <w:rFonts w:ascii="Times New Roman" w:hAnsi="Times New Roman" w:cs="Times New Roman"/>
          <w:b/>
          <w:color w:val="auto"/>
          <w:sz w:val="24"/>
          <w:szCs w:val="24"/>
          <w:vertAlign w:val="subscript"/>
          <w:lang w:val="en-GB"/>
        </w:rPr>
        <w:t>1</w:t>
      </w:r>
      <w:r w:rsidRPr="007D066C">
        <w:rPr>
          <w:rFonts w:ascii="Times New Roman" w:hAnsi="Times New Roman" w:cs="Times New Roman"/>
          <w:b/>
          <w:color w:val="auto"/>
          <w:sz w:val="24"/>
          <w:szCs w:val="24"/>
          <w:lang w:val="en-GB"/>
        </w:rPr>
        <w:t>).</w:t>
      </w:r>
      <w:proofErr w:type="gramEnd"/>
      <w:r w:rsidRPr="007D066C">
        <w:rPr>
          <w:rFonts w:ascii="Times New Roman" w:hAnsi="Times New Roman" w:cs="Times New Roman"/>
          <w:color w:val="auto"/>
          <w:sz w:val="24"/>
          <w:szCs w:val="24"/>
          <w:lang w:val="en-GB"/>
        </w:rPr>
        <w:t xml:space="preserve"> F</w:t>
      </w:r>
      <w:r w:rsidRPr="007D066C">
        <w:rPr>
          <w:rFonts w:ascii="Times New Roman" w:hAnsi="Times New Roman" w:cs="Times New Roman"/>
          <w:b/>
          <w:color w:val="auto"/>
          <w:sz w:val="24"/>
          <w:szCs w:val="24"/>
          <w:lang w:val="en-GB"/>
        </w:rPr>
        <w:t>orced Vital Capacity (FVC) and Peak Expiratory Flow Rate (PEFR):</w:t>
      </w:r>
      <w:r w:rsidRPr="007D066C">
        <w:rPr>
          <w:rFonts w:ascii="Times New Roman" w:hAnsi="Times New Roman" w:cs="Times New Roman"/>
          <w:color w:val="auto"/>
          <w:sz w:val="24"/>
          <w:szCs w:val="24"/>
          <w:lang w:val="en-GB"/>
        </w:rPr>
        <w:t xml:space="preserve"> This was done with One Flow Spirometer (Clement Clerk International, England). The author did the </w:t>
      </w:r>
      <w:proofErr w:type="spellStart"/>
      <w:r w:rsidRPr="007D066C">
        <w:rPr>
          <w:rFonts w:ascii="Times New Roman" w:hAnsi="Times New Roman" w:cs="Times New Roman"/>
          <w:color w:val="auto"/>
          <w:sz w:val="24"/>
          <w:szCs w:val="24"/>
          <w:lang w:val="en-GB"/>
        </w:rPr>
        <w:t>spirometry</w:t>
      </w:r>
      <w:proofErr w:type="spellEnd"/>
      <w:r w:rsidRPr="007D066C">
        <w:rPr>
          <w:rFonts w:ascii="Times New Roman" w:hAnsi="Times New Roman" w:cs="Times New Roman"/>
          <w:color w:val="auto"/>
          <w:sz w:val="24"/>
          <w:szCs w:val="24"/>
          <w:lang w:val="en-GB"/>
        </w:rPr>
        <w:t xml:space="preserve"> after receiving training at the chest clinic where </w:t>
      </w:r>
      <w:proofErr w:type="spellStart"/>
      <w:r w:rsidRPr="007D066C">
        <w:rPr>
          <w:rFonts w:ascii="Times New Roman" w:hAnsi="Times New Roman" w:cs="Times New Roman"/>
          <w:color w:val="auto"/>
          <w:sz w:val="24"/>
          <w:szCs w:val="24"/>
          <w:lang w:val="en-GB"/>
        </w:rPr>
        <w:t>spirometry</w:t>
      </w:r>
      <w:proofErr w:type="spellEnd"/>
      <w:r w:rsidRPr="007D066C">
        <w:rPr>
          <w:rFonts w:ascii="Times New Roman" w:hAnsi="Times New Roman" w:cs="Times New Roman"/>
          <w:color w:val="auto"/>
          <w:sz w:val="24"/>
          <w:szCs w:val="24"/>
          <w:lang w:val="en-GB"/>
        </w:rPr>
        <w:t xml:space="preserve"> is regularly done under the supervision of chest physician. Hygiene was strictly observed by using one mouthpiece per patient. A Universal </w:t>
      </w:r>
      <w:proofErr w:type="spellStart"/>
      <w:r w:rsidRPr="007D066C">
        <w:rPr>
          <w:rFonts w:ascii="Times New Roman" w:hAnsi="Times New Roman" w:cs="Times New Roman"/>
          <w:color w:val="auto"/>
          <w:sz w:val="24"/>
          <w:szCs w:val="24"/>
          <w:lang w:val="en-GB"/>
        </w:rPr>
        <w:t>Sterilizable</w:t>
      </w:r>
      <w:proofErr w:type="spellEnd"/>
      <w:r w:rsidRPr="007D066C">
        <w:rPr>
          <w:rFonts w:ascii="Times New Roman" w:hAnsi="Times New Roman" w:cs="Times New Roman"/>
          <w:color w:val="auto"/>
          <w:sz w:val="24"/>
          <w:szCs w:val="24"/>
          <w:lang w:val="en-GB"/>
        </w:rPr>
        <w:t xml:space="preserve"> Mouthpiece with mouth end diameter of 22 </w:t>
      </w:r>
      <w:proofErr w:type="spellStart"/>
      <w:r w:rsidRPr="007D066C">
        <w:rPr>
          <w:rFonts w:ascii="Times New Roman" w:hAnsi="Times New Roman" w:cs="Times New Roman"/>
          <w:color w:val="auto"/>
          <w:sz w:val="24"/>
          <w:szCs w:val="24"/>
          <w:lang w:val="en-GB"/>
        </w:rPr>
        <w:t>millimeter</w:t>
      </w:r>
      <w:proofErr w:type="spellEnd"/>
      <w:r w:rsidRPr="007D066C">
        <w:rPr>
          <w:rFonts w:ascii="Times New Roman" w:hAnsi="Times New Roman" w:cs="Times New Roman"/>
          <w:color w:val="auto"/>
          <w:sz w:val="24"/>
          <w:szCs w:val="24"/>
          <w:lang w:val="en-GB"/>
        </w:rPr>
        <w:t xml:space="preserve"> was used.  At the end of each day the mouth pieces were rinsed with </w:t>
      </w:r>
      <w:proofErr w:type="spellStart"/>
      <w:r w:rsidR="00DD1566">
        <w:rPr>
          <w:rFonts w:ascii="Times New Roman" w:hAnsi="Times New Roman" w:cs="Times New Roman"/>
          <w:color w:val="FF0000"/>
          <w:sz w:val="24"/>
          <w:szCs w:val="24"/>
          <w:lang w:val="en-GB"/>
        </w:rPr>
        <w:t>ce</w:t>
      </w:r>
      <w:r w:rsidRPr="00DD1566">
        <w:rPr>
          <w:rFonts w:ascii="Times New Roman" w:hAnsi="Times New Roman" w:cs="Times New Roman"/>
          <w:color w:val="FF0000"/>
          <w:sz w:val="24"/>
          <w:szCs w:val="24"/>
          <w:lang w:val="en-GB"/>
        </w:rPr>
        <w:t>trimide</w:t>
      </w:r>
      <w:proofErr w:type="spellEnd"/>
      <w:r w:rsidRPr="007D066C">
        <w:rPr>
          <w:rFonts w:ascii="Times New Roman" w:hAnsi="Times New Roman" w:cs="Times New Roman"/>
          <w:color w:val="auto"/>
          <w:sz w:val="24"/>
          <w:szCs w:val="24"/>
          <w:lang w:val="en-GB"/>
        </w:rPr>
        <w:t xml:space="preserve"> and thereafter autoclaved for the next </w:t>
      </w:r>
      <w:r w:rsidRPr="00DD1566">
        <w:rPr>
          <w:rFonts w:ascii="Times New Roman" w:hAnsi="Times New Roman" w:cs="Times New Roman"/>
          <w:color w:val="auto"/>
          <w:sz w:val="24"/>
          <w:szCs w:val="24"/>
          <w:lang w:val="en-GB"/>
        </w:rPr>
        <w:t>day</w:t>
      </w:r>
      <w:r w:rsidR="00F67E36">
        <w:rPr>
          <w:rFonts w:ascii="Times New Roman" w:hAnsi="Times New Roman" w:cs="Times New Roman"/>
          <w:color w:val="FF0000"/>
          <w:sz w:val="24"/>
          <w:szCs w:val="24"/>
          <w:lang w:val="en-GB"/>
        </w:rPr>
        <w:t>’s</w:t>
      </w:r>
      <w:r w:rsidRPr="00DD1566">
        <w:rPr>
          <w:rFonts w:ascii="Times New Roman" w:hAnsi="Times New Roman" w:cs="Times New Roman"/>
          <w:color w:val="auto"/>
          <w:sz w:val="24"/>
          <w:szCs w:val="24"/>
          <w:lang w:val="en-GB"/>
        </w:rPr>
        <w:t xml:space="preserve"> use.</w:t>
      </w:r>
      <w:r w:rsidRPr="007D066C">
        <w:rPr>
          <w:rFonts w:ascii="Times New Roman" w:hAnsi="Times New Roman" w:cs="Times New Roman"/>
          <w:color w:val="auto"/>
          <w:sz w:val="24"/>
          <w:szCs w:val="24"/>
          <w:highlight w:val="yellow"/>
          <w:lang w:val="en-GB"/>
        </w:rPr>
        <w:t xml:space="preserve"> </w:t>
      </w:r>
      <w:proofErr w:type="gramStart"/>
      <w:r w:rsidRPr="007D066C">
        <w:rPr>
          <w:rFonts w:ascii="Times New Roman" w:hAnsi="Times New Roman" w:cs="Times New Roman"/>
          <w:color w:val="auto"/>
          <w:sz w:val="24"/>
          <w:szCs w:val="24"/>
          <w:lang w:val="en-GB"/>
        </w:rPr>
        <w:t>Measurement of FEV</w:t>
      </w:r>
      <w:r w:rsidRPr="007D066C">
        <w:rPr>
          <w:rFonts w:ascii="Times New Roman" w:hAnsi="Times New Roman" w:cs="Times New Roman"/>
          <w:color w:val="auto"/>
          <w:sz w:val="24"/>
          <w:szCs w:val="24"/>
          <w:vertAlign w:val="subscript"/>
          <w:lang w:val="en-GB"/>
        </w:rPr>
        <w:t>1</w:t>
      </w:r>
      <w:r w:rsidRPr="00F67E36">
        <w:rPr>
          <w:rFonts w:ascii="Times New Roman" w:hAnsi="Times New Roman" w:cs="Times New Roman"/>
          <w:color w:val="auto"/>
          <w:sz w:val="24"/>
          <w:szCs w:val="24"/>
          <w:lang w:val="en-GB"/>
        </w:rPr>
        <w:t>.</w:t>
      </w:r>
      <w:proofErr w:type="gramEnd"/>
      <w:r w:rsidRPr="00F67E36">
        <w:rPr>
          <w:rFonts w:ascii="Times New Roman" w:hAnsi="Times New Roman" w:cs="Times New Roman"/>
          <w:color w:val="auto"/>
          <w:sz w:val="24"/>
          <w:szCs w:val="24"/>
          <w:lang w:val="en-GB"/>
        </w:rPr>
        <w:t xml:space="preserve"> </w:t>
      </w:r>
      <w:r w:rsidRPr="007D066C">
        <w:rPr>
          <w:rFonts w:ascii="Times New Roman" w:hAnsi="Times New Roman" w:cs="Times New Roman"/>
          <w:color w:val="auto"/>
          <w:sz w:val="24"/>
          <w:szCs w:val="24"/>
          <w:lang w:val="en-GB"/>
        </w:rPr>
        <w:t xml:space="preserve">FVC </w:t>
      </w:r>
      <w:r w:rsidRPr="00F67E36">
        <w:rPr>
          <w:rFonts w:ascii="Times New Roman" w:hAnsi="Times New Roman" w:cs="Times New Roman"/>
          <w:color w:val="auto"/>
          <w:sz w:val="24"/>
          <w:szCs w:val="24"/>
          <w:lang w:val="en-GB"/>
        </w:rPr>
        <w:t xml:space="preserve">and </w:t>
      </w:r>
      <w:r w:rsidRPr="007D066C">
        <w:rPr>
          <w:rFonts w:ascii="Times New Roman" w:hAnsi="Times New Roman" w:cs="Times New Roman"/>
          <w:color w:val="auto"/>
          <w:sz w:val="24"/>
          <w:szCs w:val="24"/>
          <w:lang w:val="en-GB"/>
        </w:rPr>
        <w:t>PEFR were with the One Flow Spirometer.</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proofErr w:type="spellStart"/>
      <w:r w:rsidRPr="00F67E36">
        <w:rPr>
          <w:rFonts w:ascii="Times New Roman" w:hAnsi="Times New Roman" w:cs="Times New Roman"/>
          <w:b/>
          <w:color w:val="auto"/>
          <w:sz w:val="24"/>
          <w:szCs w:val="24"/>
          <w:lang w:val="en-GB"/>
        </w:rPr>
        <w:t>Spirometr</w:t>
      </w:r>
      <w:r w:rsidR="00F67E36">
        <w:rPr>
          <w:rFonts w:ascii="Times New Roman" w:hAnsi="Times New Roman" w:cs="Times New Roman"/>
          <w:b/>
          <w:color w:val="FF0000"/>
          <w:sz w:val="24"/>
          <w:szCs w:val="24"/>
          <w:lang w:val="en-GB"/>
        </w:rPr>
        <w:t>ic</w:t>
      </w:r>
      <w:proofErr w:type="spellEnd"/>
      <w:r w:rsidRPr="00F67E36">
        <w:rPr>
          <w:rFonts w:ascii="Times New Roman" w:hAnsi="Times New Roman" w:cs="Times New Roman"/>
          <w:b/>
          <w:color w:val="auto"/>
          <w:sz w:val="24"/>
          <w:szCs w:val="24"/>
          <w:lang w:val="en-GB"/>
        </w:rPr>
        <w:t xml:space="preserve"> test</w:t>
      </w:r>
      <w:r w:rsidR="00F67E36">
        <w:rPr>
          <w:rFonts w:ascii="Times New Roman" w:hAnsi="Times New Roman" w:cs="Times New Roman"/>
          <w:b/>
          <w:color w:val="FF0000"/>
          <w:sz w:val="24"/>
          <w:szCs w:val="24"/>
          <w:lang w:val="en-GB"/>
        </w:rPr>
        <w:t>s</w:t>
      </w:r>
      <w:r w:rsidRPr="00F67E36">
        <w:rPr>
          <w:rFonts w:ascii="Times New Roman" w:hAnsi="Times New Roman" w:cs="Times New Roman"/>
          <w:b/>
          <w:color w:val="auto"/>
          <w:sz w:val="24"/>
          <w:szCs w:val="24"/>
          <w:lang w:val="en-GB"/>
        </w:rPr>
        <w:t>:</w:t>
      </w:r>
      <w:r w:rsidRPr="00F67E36">
        <w:rPr>
          <w:rFonts w:ascii="Times New Roman" w:hAnsi="Times New Roman" w:cs="Times New Roman"/>
          <w:color w:val="auto"/>
          <w:sz w:val="24"/>
          <w:szCs w:val="24"/>
          <w:lang w:val="en-GB"/>
        </w:rPr>
        <w:t xml:space="preserve"> wer</w:t>
      </w:r>
      <w:r w:rsidRPr="007D066C">
        <w:rPr>
          <w:rFonts w:ascii="Times New Roman" w:hAnsi="Times New Roman" w:cs="Times New Roman"/>
          <w:color w:val="auto"/>
          <w:sz w:val="24"/>
          <w:szCs w:val="24"/>
          <w:lang w:val="en-GB"/>
        </w:rPr>
        <w:t xml:space="preserve">e performed in the Consultant Outpatient Clinics for subjects and controls using the One-flow spirometer (Clement Clerk International, England).  One flow spirometer is a digital light weight hand held spirometer that can be held comfortably by a child of 5 years and older. It has an inlet through which air can blow through into the spirometer. It also has a small digital screen from where the values obtained can be read. The control of the spirometer is through the buttons on the side of the screen. The spirometer is battery-powered with an </w:t>
      </w:r>
      <w:r w:rsidRPr="007D066C">
        <w:rPr>
          <w:rFonts w:ascii="Times New Roman" w:hAnsi="Times New Roman" w:cs="Times New Roman"/>
          <w:color w:val="auto"/>
          <w:sz w:val="24"/>
          <w:szCs w:val="24"/>
          <w:lang w:val="en-GB"/>
        </w:rPr>
        <w:lastRenderedPageBreak/>
        <w:t>advantage that patients will not be delayed during public</w:t>
      </w:r>
      <w:r w:rsidR="00F67E36">
        <w:rPr>
          <w:rFonts w:ascii="Times New Roman" w:hAnsi="Times New Roman" w:cs="Times New Roman"/>
          <w:color w:val="auto"/>
          <w:sz w:val="24"/>
          <w:szCs w:val="24"/>
          <w:lang w:val="en-GB"/>
        </w:rPr>
        <w:t xml:space="preserve"> power outage. A spare battery </w:t>
      </w:r>
      <w:r w:rsidR="00F67E36">
        <w:rPr>
          <w:rFonts w:ascii="Times New Roman" w:hAnsi="Times New Roman" w:cs="Times New Roman"/>
          <w:color w:val="FF0000"/>
          <w:sz w:val="24"/>
          <w:szCs w:val="24"/>
          <w:lang w:val="en-GB"/>
        </w:rPr>
        <w:t>wa</w:t>
      </w:r>
      <w:r w:rsidRPr="007D066C">
        <w:rPr>
          <w:rFonts w:ascii="Times New Roman" w:hAnsi="Times New Roman" w:cs="Times New Roman"/>
          <w:color w:val="auto"/>
          <w:sz w:val="24"/>
          <w:szCs w:val="24"/>
          <w:lang w:val="en-GB"/>
        </w:rPr>
        <w:t>s kept handy in case of low battery.</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Detachable Universal </w:t>
      </w:r>
      <w:proofErr w:type="spellStart"/>
      <w:r w:rsidRPr="007D066C">
        <w:rPr>
          <w:rFonts w:ascii="Times New Roman" w:hAnsi="Times New Roman" w:cs="Times New Roman"/>
          <w:color w:val="auto"/>
          <w:sz w:val="24"/>
          <w:szCs w:val="24"/>
          <w:lang w:val="en-GB"/>
        </w:rPr>
        <w:t>Sterilizable</w:t>
      </w:r>
      <w:proofErr w:type="spellEnd"/>
      <w:r w:rsidRPr="007D066C">
        <w:rPr>
          <w:rFonts w:ascii="Times New Roman" w:hAnsi="Times New Roman" w:cs="Times New Roman"/>
          <w:color w:val="auto"/>
          <w:sz w:val="24"/>
          <w:szCs w:val="24"/>
          <w:lang w:val="en-GB"/>
        </w:rPr>
        <w:t xml:space="preserve"> Mouthpieces </w:t>
      </w:r>
      <w:r w:rsidR="009F7D27">
        <w:rPr>
          <w:rFonts w:ascii="Times New Roman" w:hAnsi="Times New Roman" w:cs="Times New Roman"/>
          <w:color w:val="FF0000"/>
          <w:sz w:val="24"/>
          <w:szCs w:val="24"/>
          <w:lang w:val="en-GB"/>
        </w:rPr>
        <w:t>we</w:t>
      </w:r>
      <w:r w:rsidRPr="009F7D27">
        <w:rPr>
          <w:rFonts w:ascii="Times New Roman" w:hAnsi="Times New Roman" w:cs="Times New Roman"/>
          <w:color w:val="auto"/>
          <w:sz w:val="24"/>
          <w:szCs w:val="24"/>
          <w:lang w:val="en-GB"/>
        </w:rPr>
        <w:t>re</w:t>
      </w:r>
      <w:r w:rsidRPr="007D066C">
        <w:rPr>
          <w:rFonts w:ascii="Times New Roman" w:hAnsi="Times New Roman" w:cs="Times New Roman"/>
          <w:color w:val="auto"/>
          <w:sz w:val="24"/>
          <w:szCs w:val="24"/>
          <w:lang w:val="en-GB"/>
        </w:rPr>
        <w:t xml:space="preserve"> included in the spirometer pack. The spirometer can also be connected to a personal computer to store values and to print values obtained. The spirometer is quick to operate, and does not scare children. Displaying of the value on a digital screen also </w:t>
      </w:r>
      <w:r w:rsidR="009F7D27">
        <w:rPr>
          <w:rFonts w:ascii="Times New Roman" w:hAnsi="Times New Roman" w:cs="Times New Roman"/>
          <w:color w:val="auto"/>
          <w:sz w:val="24"/>
          <w:szCs w:val="24"/>
          <w:lang w:val="en-GB"/>
        </w:rPr>
        <w:t>encourage</w:t>
      </w:r>
      <w:r w:rsidR="009F7D27">
        <w:rPr>
          <w:rFonts w:ascii="Times New Roman" w:hAnsi="Times New Roman" w:cs="Times New Roman"/>
          <w:color w:val="FF0000"/>
          <w:sz w:val="24"/>
          <w:szCs w:val="24"/>
          <w:lang w:val="en-GB"/>
        </w:rPr>
        <w:t>d</w:t>
      </w:r>
      <w:r w:rsidRPr="007D066C">
        <w:rPr>
          <w:rFonts w:ascii="Times New Roman" w:hAnsi="Times New Roman" w:cs="Times New Roman"/>
          <w:color w:val="auto"/>
          <w:sz w:val="24"/>
          <w:szCs w:val="24"/>
          <w:lang w:val="en-GB"/>
        </w:rPr>
        <w:t xml:space="preserve"> the children to do better in subsequent manoeuvre.</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Respiratory function tests were performed using </w:t>
      </w:r>
      <w:proofErr w:type="spellStart"/>
      <w:r w:rsidRPr="007D066C">
        <w:rPr>
          <w:rFonts w:ascii="Times New Roman" w:hAnsi="Times New Roman" w:cs="Times New Roman"/>
          <w:color w:val="auto"/>
          <w:sz w:val="24"/>
          <w:szCs w:val="24"/>
          <w:lang w:val="en-GB"/>
        </w:rPr>
        <w:t>spirometry</w:t>
      </w:r>
      <w:proofErr w:type="spellEnd"/>
      <w:r w:rsidRPr="007D066C">
        <w:rPr>
          <w:rFonts w:ascii="Times New Roman" w:hAnsi="Times New Roman" w:cs="Times New Roman"/>
          <w:color w:val="auto"/>
          <w:sz w:val="24"/>
          <w:szCs w:val="24"/>
          <w:lang w:val="en-GB"/>
        </w:rPr>
        <w:t xml:space="preserve"> system to measure FEV1, PEFR, FVC, and FEV1/FVC. Three completed attempts were recorded. The </w:t>
      </w:r>
      <w:r w:rsidRPr="0038722C">
        <w:rPr>
          <w:rFonts w:ascii="Times New Roman" w:hAnsi="Times New Roman" w:cs="Times New Roman"/>
          <w:color w:val="auto"/>
          <w:sz w:val="24"/>
          <w:szCs w:val="24"/>
          <w:lang w:val="en-GB"/>
        </w:rPr>
        <w:t>highest</w:t>
      </w:r>
      <w:r w:rsidRPr="007D066C">
        <w:rPr>
          <w:rFonts w:ascii="Times New Roman" w:hAnsi="Times New Roman" w:cs="Times New Roman"/>
          <w:color w:val="auto"/>
          <w:sz w:val="24"/>
          <w:szCs w:val="24"/>
          <w:lang w:val="en-GB"/>
        </w:rPr>
        <w:t xml:space="preserve"> of the best three readings was taken as the result for the parameter.</w:t>
      </w:r>
      <w:r w:rsidR="006A0F07">
        <w:rPr>
          <w:rFonts w:ascii="Times New Roman" w:hAnsi="Times New Roman" w:cs="Times New Roman"/>
          <w:color w:val="FF0000"/>
          <w:sz w:val="24"/>
          <w:szCs w:val="24"/>
          <w:vertAlign w:val="superscript"/>
          <w:lang w:val="en-GB"/>
        </w:rPr>
        <w:t>12</w:t>
      </w:r>
      <w:r w:rsidRPr="007D066C">
        <w:rPr>
          <w:rFonts w:ascii="Times New Roman" w:hAnsi="Times New Roman" w:cs="Times New Roman"/>
          <w:color w:val="auto"/>
          <w:sz w:val="24"/>
          <w:szCs w:val="24"/>
          <w:lang w:val="en-GB"/>
        </w:rPr>
        <w:t xml:space="preserve"> Predicted FEV1, PEFR, FVC, and FEV1/FVC values, using formulae obtained for normal Nigerian Children</w:t>
      </w:r>
      <w:r w:rsidRPr="007D066C">
        <w:rPr>
          <w:rFonts w:ascii="Times New Roman" w:hAnsi="Times New Roman" w:cs="Times New Roman"/>
          <w:color w:val="auto"/>
          <w:sz w:val="24"/>
          <w:szCs w:val="24"/>
          <w:vertAlign w:val="superscript"/>
          <w:lang w:val="en-GB"/>
        </w:rPr>
        <w:t>1</w:t>
      </w:r>
      <w:r w:rsidR="006A0F07">
        <w:rPr>
          <w:rFonts w:ascii="Times New Roman" w:hAnsi="Times New Roman" w:cs="Times New Roman"/>
          <w:color w:val="auto"/>
          <w:sz w:val="24"/>
          <w:szCs w:val="24"/>
          <w:vertAlign w:val="superscript"/>
          <w:lang w:val="en-GB"/>
        </w:rPr>
        <w:t>3</w:t>
      </w:r>
      <w:r w:rsidRPr="007D066C">
        <w:rPr>
          <w:rFonts w:ascii="Times New Roman" w:hAnsi="Times New Roman" w:cs="Times New Roman"/>
          <w:color w:val="auto"/>
          <w:sz w:val="24"/>
          <w:szCs w:val="24"/>
          <w:lang w:val="en-GB"/>
        </w:rPr>
        <w:t>, were compared to the observed values for the purpose of assessing pulmonary function test.</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The pattern of ventilation which </w:t>
      </w:r>
      <w:proofErr w:type="spellStart"/>
      <w:r w:rsidRPr="007D066C">
        <w:rPr>
          <w:rFonts w:ascii="Times New Roman" w:hAnsi="Times New Roman" w:cs="Times New Roman"/>
          <w:color w:val="auto"/>
          <w:sz w:val="24"/>
          <w:szCs w:val="24"/>
          <w:lang w:val="en-GB"/>
        </w:rPr>
        <w:t>spirometry</w:t>
      </w:r>
      <w:proofErr w:type="spellEnd"/>
      <w:r w:rsidRPr="007D066C">
        <w:rPr>
          <w:rFonts w:ascii="Times New Roman" w:hAnsi="Times New Roman" w:cs="Times New Roman"/>
          <w:color w:val="auto"/>
          <w:sz w:val="24"/>
          <w:szCs w:val="24"/>
          <w:lang w:val="en-GB"/>
        </w:rPr>
        <w:t xml:space="preserve"> results show may be normal, obstructive, restrictive, or mixed. The pulmonary function of each subject and control was classified into four categories based on American Thoracic Society criteria</w:t>
      </w:r>
      <w:r w:rsidRPr="007D066C">
        <w:rPr>
          <w:rFonts w:ascii="Times New Roman" w:hAnsi="Times New Roman" w:cs="Times New Roman"/>
          <w:color w:val="auto"/>
          <w:sz w:val="24"/>
          <w:szCs w:val="24"/>
          <w:vertAlign w:val="superscript"/>
          <w:lang w:val="en-GB"/>
        </w:rPr>
        <w:t>1</w:t>
      </w:r>
      <w:r w:rsidR="006A0F07">
        <w:rPr>
          <w:rFonts w:ascii="Times New Roman" w:hAnsi="Times New Roman" w:cs="Times New Roman"/>
          <w:color w:val="auto"/>
          <w:sz w:val="24"/>
          <w:szCs w:val="24"/>
          <w:vertAlign w:val="superscript"/>
          <w:lang w:val="en-GB"/>
        </w:rPr>
        <w:t>4</w:t>
      </w:r>
      <w:r w:rsidRPr="007D066C">
        <w:rPr>
          <w:rFonts w:ascii="Times New Roman" w:hAnsi="Times New Roman" w:cs="Times New Roman"/>
          <w:color w:val="auto"/>
          <w:sz w:val="24"/>
          <w:szCs w:val="24"/>
          <w:lang w:val="en-GB"/>
        </w:rPr>
        <w:t xml:space="preserve">: – </w:t>
      </w:r>
    </w:p>
    <w:p w:rsidR="00F0748F" w:rsidRPr="007D066C" w:rsidRDefault="00F0748F" w:rsidP="00F0748F">
      <w:pPr>
        <w:pStyle w:val="NormalWeb"/>
        <w:numPr>
          <w:ilvl w:val="0"/>
          <w:numId w:val="2"/>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If FVC and FEV1 are not less than 80% of predicted value and FEV1/FVC ratio less than 70% below the predicted ratio, it is normal.</w:t>
      </w:r>
    </w:p>
    <w:p w:rsidR="00F0748F" w:rsidRPr="007D066C" w:rsidRDefault="00F0748F" w:rsidP="00F0748F">
      <w:pPr>
        <w:pStyle w:val="NormalWeb"/>
        <w:numPr>
          <w:ilvl w:val="0"/>
          <w:numId w:val="2"/>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A reduction in FEV</w:t>
      </w:r>
      <w:r w:rsidRPr="007D066C">
        <w:rPr>
          <w:rFonts w:ascii="Times New Roman" w:hAnsi="Times New Roman" w:cs="Times New Roman"/>
          <w:color w:val="auto"/>
          <w:sz w:val="24"/>
          <w:szCs w:val="24"/>
          <w:vertAlign w:val="subscript"/>
          <w:lang w:val="en-GB"/>
        </w:rPr>
        <w:t>1</w:t>
      </w:r>
      <w:r w:rsidRPr="007D066C">
        <w:rPr>
          <w:rFonts w:ascii="Times New Roman" w:hAnsi="Times New Roman" w:cs="Times New Roman"/>
          <w:color w:val="auto"/>
          <w:sz w:val="24"/>
          <w:szCs w:val="24"/>
          <w:lang w:val="en-GB"/>
        </w:rPr>
        <w:t xml:space="preserve"> less than 80% of predicted value for age, sex, height and FEV1/FVC ratio less than 70% below the predicted ratio is diagnostic of airway obstruction.</w:t>
      </w:r>
    </w:p>
    <w:p w:rsidR="00F0748F" w:rsidRPr="007D066C" w:rsidRDefault="00F0748F" w:rsidP="00F0748F">
      <w:pPr>
        <w:pStyle w:val="NormalWeb"/>
        <w:numPr>
          <w:ilvl w:val="0"/>
          <w:numId w:val="2"/>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A reduction in FVC less than 80% of predicted value for age, sex, height and race in the presence of FEV1/FVC ratio not less than 70% is suggestive of restrictive disease.</w:t>
      </w:r>
    </w:p>
    <w:p w:rsidR="00F0748F" w:rsidRPr="007D066C" w:rsidRDefault="00F0748F" w:rsidP="00F0748F">
      <w:pPr>
        <w:pStyle w:val="NormalWeb"/>
        <w:numPr>
          <w:ilvl w:val="0"/>
          <w:numId w:val="2"/>
        </w:numPr>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t xml:space="preserve">Mixed obstructive/restrictive lung disease is suspected when there is a reduction in FVC less than 80% of predicted value for age, sex, height and race in the presence of FEV1/FVC ratio less than 70%.  </w:t>
      </w:r>
    </w:p>
    <w:p w:rsidR="00F0748F" w:rsidRPr="007D066C" w:rsidRDefault="00F0748F" w:rsidP="00F0748F">
      <w:pPr>
        <w:pStyle w:val="NormalWeb"/>
        <w:spacing w:line="360" w:lineRule="auto"/>
        <w:rPr>
          <w:rFonts w:ascii="Times New Roman" w:hAnsi="Times New Roman" w:cs="Times New Roman"/>
          <w:color w:val="auto"/>
          <w:sz w:val="24"/>
          <w:szCs w:val="24"/>
          <w:lang w:val="en-GB"/>
        </w:rPr>
      </w:pPr>
      <w:r w:rsidRPr="007D066C">
        <w:rPr>
          <w:rFonts w:ascii="Times New Roman" w:hAnsi="Times New Roman" w:cs="Times New Roman"/>
          <w:color w:val="auto"/>
          <w:sz w:val="24"/>
          <w:szCs w:val="24"/>
          <w:lang w:val="en-GB"/>
        </w:rPr>
        <w:lastRenderedPageBreak/>
        <w:t xml:space="preserve">All data collected were entered into a standard </w:t>
      </w:r>
      <w:proofErr w:type="spellStart"/>
      <w:r w:rsidRPr="007D066C">
        <w:rPr>
          <w:rFonts w:ascii="Times New Roman" w:hAnsi="Times New Roman" w:cs="Times New Roman"/>
          <w:color w:val="auto"/>
          <w:sz w:val="24"/>
          <w:szCs w:val="24"/>
          <w:lang w:val="en-GB"/>
        </w:rPr>
        <w:t>proforma</w:t>
      </w:r>
      <w:proofErr w:type="spellEnd"/>
      <w:r w:rsidRPr="007D066C">
        <w:rPr>
          <w:rFonts w:ascii="Times New Roman" w:hAnsi="Times New Roman" w:cs="Times New Roman"/>
          <w:color w:val="auto"/>
          <w:sz w:val="24"/>
          <w:szCs w:val="24"/>
          <w:lang w:val="en-GB"/>
        </w:rPr>
        <w:t>. The statistical analysis was done using the SPSS software version 17.0 Continuous variables were expressed as mean +/- standard deviation (SD) and categorical variables as percentages. Differences in categorical variables were assessed by chi-square analysis while the Student t-test was used for the comparison of continuous variable. Level of significance was set at p = &lt; 0.05.</w:t>
      </w:r>
    </w:p>
    <w:p w:rsidR="00F0748F" w:rsidRPr="007D066C" w:rsidRDefault="00F0748F" w:rsidP="00F0748F">
      <w:pPr>
        <w:rPr>
          <w:rFonts w:ascii="Times New Roman" w:hAnsi="Times New Roman"/>
          <w:sz w:val="24"/>
          <w:szCs w:val="24"/>
          <w:lang w:val="en-GB"/>
        </w:rPr>
      </w:pPr>
      <w:r w:rsidRPr="007D066C">
        <w:rPr>
          <w:rFonts w:ascii="Times New Roman" w:hAnsi="Times New Roman"/>
          <w:b/>
          <w:sz w:val="24"/>
          <w:szCs w:val="24"/>
          <w:lang w:val="en-GB"/>
        </w:rPr>
        <w:t>RESULTS</w:t>
      </w:r>
    </w:p>
    <w:p w:rsidR="00F0748F" w:rsidRPr="007D066C" w:rsidRDefault="00F0748F" w:rsidP="00F0748F">
      <w:pPr>
        <w:pStyle w:val="NormalWeb"/>
        <w:spacing w:line="360" w:lineRule="auto"/>
        <w:rPr>
          <w:rFonts w:ascii="Times New Roman" w:hAnsi="Times New Roman" w:cs="Times New Roman"/>
          <w:b/>
          <w:color w:val="auto"/>
          <w:sz w:val="24"/>
          <w:szCs w:val="24"/>
        </w:rPr>
      </w:pPr>
      <w:r w:rsidRPr="007D066C">
        <w:rPr>
          <w:rFonts w:ascii="Times New Roman" w:hAnsi="Times New Roman" w:cs="Times New Roman"/>
          <w:b/>
          <w:color w:val="auto"/>
          <w:sz w:val="24"/>
          <w:szCs w:val="24"/>
        </w:rPr>
        <w:t>Characteristics of the study populations</w:t>
      </w:r>
      <w:r w:rsidRPr="007D066C">
        <w:rPr>
          <w:rFonts w:ascii="Times New Roman" w:hAnsi="Times New Roman" w:cs="Times New Roman"/>
          <w:color w:val="auto"/>
          <w:sz w:val="24"/>
          <w:szCs w:val="24"/>
        </w:rPr>
        <w:t xml:space="preserve"> </w:t>
      </w:r>
    </w:p>
    <w:p w:rsidR="00F0748F" w:rsidRPr="007D066C" w:rsidRDefault="00F0748F" w:rsidP="00F0748F">
      <w:pPr>
        <w:pStyle w:val="NormalWeb"/>
        <w:spacing w:line="48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t xml:space="preserve">A total of 200 children, 100 </w:t>
      </w:r>
      <w:r w:rsidRPr="007D066C">
        <w:rPr>
          <w:rFonts w:ascii="Times New Roman" w:hAnsi="Times New Roman" w:cs="Times New Roman"/>
          <w:bCs/>
          <w:color w:val="auto"/>
          <w:sz w:val="24"/>
          <w:szCs w:val="24"/>
        </w:rPr>
        <w:t>each with</w:t>
      </w:r>
      <w:r w:rsidRPr="007D066C">
        <w:rPr>
          <w:rFonts w:ascii="Times New Roman" w:hAnsi="Times New Roman" w:cs="Times New Roman"/>
          <w:b/>
          <w:color w:val="auto"/>
          <w:sz w:val="24"/>
          <w:szCs w:val="24"/>
        </w:rPr>
        <w:t xml:space="preserve"> </w:t>
      </w:r>
      <w:r w:rsidRPr="007D066C">
        <w:rPr>
          <w:rFonts w:ascii="Times New Roman" w:hAnsi="Times New Roman" w:cs="Times New Roman"/>
          <w:color w:val="auto"/>
          <w:sz w:val="24"/>
          <w:szCs w:val="24"/>
        </w:rPr>
        <w:t xml:space="preserve">genotype SS and AA </w:t>
      </w:r>
      <w:r w:rsidRPr="007D066C">
        <w:rPr>
          <w:rFonts w:ascii="Times New Roman" w:hAnsi="Times New Roman" w:cs="Times New Roman"/>
          <w:bCs/>
          <w:color w:val="auto"/>
          <w:sz w:val="24"/>
          <w:szCs w:val="24"/>
        </w:rPr>
        <w:t>respectively</w:t>
      </w:r>
      <w:r w:rsidRPr="007D066C">
        <w:rPr>
          <w:rFonts w:ascii="Times New Roman" w:hAnsi="Times New Roman" w:cs="Times New Roman"/>
          <w:color w:val="auto"/>
          <w:sz w:val="24"/>
          <w:szCs w:val="24"/>
        </w:rPr>
        <w:t xml:space="preserve">, who met the study criteria, were </w:t>
      </w:r>
      <w:r w:rsidRPr="007D066C">
        <w:rPr>
          <w:rFonts w:ascii="Times New Roman" w:hAnsi="Times New Roman" w:cs="Times New Roman"/>
          <w:bCs/>
          <w:color w:val="auto"/>
          <w:sz w:val="24"/>
          <w:szCs w:val="24"/>
        </w:rPr>
        <w:t>recruited</w:t>
      </w:r>
      <w:r w:rsidRPr="007D066C">
        <w:rPr>
          <w:rFonts w:ascii="Times New Roman" w:hAnsi="Times New Roman" w:cs="Times New Roman"/>
          <w:b/>
          <w:color w:val="auto"/>
          <w:sz w:val="24"/>
          <w:szCs w:val="24"/>
        </w:rPr>
        <w:t xml:space="preserve"> </w:t>
      </w:r>
      <w:r w:rsidRPr="007D066C">
        <w:rPr>
          <w:rFonts w:ascii="Times New Roman" w:hAnsi="Times New Roman" w:cs="Times New Roman"/>
          <w:color w:val="auto"/>
          <w:sz w:val="24"/>
          <w:szCs w:val="24"/>
        </w:rPr>
        <w:t xml:space="preserve">over a study period of four months. The demographic characteristics of the </w:t>
      </w:r>
      <w:r w:rsidRPr="007D066C">
        <w:rPr>
          <w:rFonts w:ascii="Times New Roman" w:hAnsi="Times New Roman" w:cs="Times New Roman"/>
          <w:bCs/>
          <w:color w:val="auto"/>
          <w:sz w:val="24"/>
          <w:szCs w:val="24"/>
        </w:rPr>
        <w:t>study</w:t>
      </w:r>
      <w:r w:rsidRPr="007D066C">
        <w:rPr>
          <w:rFonts w:ascii="Times New Roman" w:hAnsi="Times New Roman" w:cs="Times New Roman"/>
          <w:b/>
          <w:color w:val="auto"/>
          <w:sz w:val="24"/>
          <w:szCs w:val="24"/>
        </w:rPr>
        <w:t xml:space="preserve"> </w:t>
      </w:r>
      <w:r w:rsidRPr="007D066C">
        <w:rPr>
          <w:rFonts w:ascii="Times New Roman" w:hAnsi="Times New Roman" w:cs="Times New Roman"/>
          <w:color w:val="auto"/>
          <w:sz w:val="24"/>
          <w:szCs w:val="24"/>
        </w:rPr>
        <w:t xml:space="preserve">patients are given in Table I. The age of the subjects ranged from five to twelve years. Age groups five to six years and seven to eight years accounted for 30% each of the total subjects, while age groups nine to ten years and eleven to twelve years each accounted for 20% of the study group. Approximately a third (34.0%) of the subjects belonged to the upper socioeconomic strata </w:t>
      </w:r>
      <w:r w:rsidRPr="007D066C">
        <w:rPr>
          <w:rFonts w:ascii="Times New Roman" w:hAnsi="Times New Roman" w:cs="Times New Roman"/>
          <w:bCs/>
          <w:color w:val="auto"/>
          <w:sz w:val="24"/>
          <w:szCs w:val="24"/>
        </w:rPr>
        <w:t>(Socioeconomic class I and II)</w:t>
      </w:r>
      <w:r w:rsidRPr="007D066C">
        <w:rPr>
          <w:rFonts w:ascii="Times New Roman" w:hAnsi="Times New Roman" w:cs="Times New Roman"/>
          <w:color w:val="auto"/>
          <w:sz w:val="24"/>
          <w:szCs w:val="24"/>
        </w:rPr>
        <w:t xml:space="preserve">, while 45% and 21% belonged to the middle </w:t>
      </w:r>
      <w:r w:rsidRPr="007D066C">
        <w:rPr>
          <w:rFonts w:ascii="Times New Roman" w:hAnsi="Times New Roman" w:cs="Times New Roman"/>
          <w:bCs/>
          <w:color w:val="auto"/>
          <w:sz w:val="24"/>
          <w:szCs w:val="24"/>
        </w:rPr>
        <w:t>(Socioeconomic class III)</w:t>
      </w:r>
      <w:r w:rsidRPr="007D066C">
        <w:rPr>
          <w:rFonts w:ascii="Times New Roman" w:hAnsi="Times New Roman" w:cs="Times New Roman"/>
          <w:color w:val="auto"/>
          <w:sz w:val="24"/>
          <w:szCs w:val="24"/>
        </w:rPr>
        <w:t xml:space="preserve"> and lower </w:t>
      </w:r>
      <w:r w:rsidRPr="007D066C">
        <w:rPr>
          <w:rFonts w:ascii="Times New Roman" w:hAnsi="Times New Roman" w:cs="Times New Roman"/>
          <w:bCs/>
          <w:color w:val="auto"/>
          <w:sz w:val="24"/>
          <w:szCs w:val="24"/>
        </w:rPr>
        <w:t>(Socioeconomic class IV and V)</w:t>
      </w:r>
      <w:r w:rsidRPr="007D066C">
        <w:rPr>
          <w:rFonts w:ascii="Times New Roman" w:hAnsi="Times New Roman" w:cs="Times New Roman"/>
          <w:color w:val="auto"/>
          <w:sz w:val="24"/>
          <w:szCs w:val="24"/>
        </w:rPr>
        <w:t xml:space="preserve"> socioeconomic strata respectively. </w:t>
      </w:r>
    </w:p>
    <w:p w:rsidR="00F0748F" w:rsidRPr="007D066C" w:rsidRDefault="00F0748F" w:rsidP="00F0748F">
      <w:pPr>
        <w:pStyle w:val="NormalWeb"/>
        <w:spacing w:line="480" w:lineRule="auto"/>
        <w:rPr>
          <w:rFonts w:ascii="Times New Roman" w:hAnsi="Times New Roman" w:cs="Times New Roman"/>
          <w:b/>
          <w:color w:val="auto"/>
          <w:sz w:val="24"/>
          <w:szCs w:val="24"/>
        </w:rPr>
      </w:pPr>
      <w:r w:rsidRPr="007D066C">
        <w:rPr>
          <w:rFonts w:ascii="Times New Roman" w:hAnsi="Times New Roman" w:cs="Times New Roman"/>
          <w:b/>
          <w:color w:val="auto"/>
          <w:sz w:val="24"/>
          <w:szCs w:val="24"/>
        </w:rPr>
        <w:t>Pulmonary function tests of subjects</w:t>
      </w:r>
    </w:p>
    <w:p w:rsidR="00F0748F" w:rsidRPr="007D066C" w:rsidRDefault="00F0748F" w:rsidP="00F0748F">
      <w:pPr>
        <w:pStyle w:val="NormalWeb"/>
        <w:spacing w:line="48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t xml:space="preserve">Table II shows pulmonary function test values of subjects. In both males and females, the mean PEFR values were higher among </w:t>
      </w:r>
      <w:proofErr w:type="spellStart"/>
      <w:r w:rsidRPr="007D066C">
        <w:rPr>
          <w:rFonts w:ascii="Times New Roman" w:hAnsi="Times New Roman" w:cs="Times New Roman"/>
          <w:color w:val="auto"/>
          <w:sz w:val="24"/>
          <w:szCs w:val="24"/>
        </w:rPr>
        <w:t>haemoglobin</w:t>
      </w:r>
      <w:proofErr w:type="spellEnd"/>
      <w:r w:rsidRPr="007D066C">
        <w:rPr>
          <w:rFonts w:ascii="Times New Roman" w:hAnsi="Times New Roman" w:cs="Times New Roman"/>
          <w:color w:val="auto"/>
          <w:sz w:val="24"/>
          <w:szCs w:val="24"/>
        </w:rPr>
        <w:t xml:space="preserve"> genotype AA controls than their SS counterparts but the observed difference was not significant (p = 0.066 and 0.370 for males and females, respectively). The mean FVC and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/FVC values of males and females were also not significantly different for </w:t>
      </w:r>
      <w:proofErr w:type="spellStart"/>
      <w:r w:rsidRPr="007D066C">
        <w:rPr>
          <w:rFonts w:ascii="Times New Roman" w:hAnsi="Times New Roman" w:cs="Times New Roman"/>
          <w:color w:val="auto"/>
          <w:sz w:val="24"/>
          <w:szCs w:val="24"/>
        </w:rPr>
        <w:t>Hb</w:t>
      </w:r>
      <w:proofErr w:type="spellEnd"/>
      <w:r w:rsidRPr="007D066C">
        <w:rPr>
          <w:rFonts w:ascii="Times New Roman" w:hAnsi="Times New Roman" w:cs="Times New Roman"/>
          <w:color w:val="auto"/>
          <w:sz w:val="24"/>
          <w:szCs w:val="24"/>
        </w:rPr>
        <w:t xml:space="preserve"> AA subjects and their counterparts with </w:t>
      </w:r>
      <w:proofErr w:type="spellStart"/>
      <w:r w:rsidRPr="007D066C">
        <w:rPr>
          <w:rFonts w:ascii="Times New Roman" w:hAnsi="Times New Roman" w:cs="Times New Roman"/>
          <w:color w:val="auto"/>
          <w:sz w:val="24"/>
          <w:szCs w:val="24"/>
        </w:rPr>
        <w:t>Hb</w:t>
      </w:r>
      <w:proofErr w:type="spellEnd"/>
      <w:r w:rsidRPr="007D066C">
        <w:rPr>
          <w:rFonts w:ascii="Times New Roman" w:hAnsi="Times New Roman" w:cs="Times New Roman"/>
          <w:color w:val="auto"/>
          <w:sz w:val="24"/>
          <w:szCs w:val="24"/>
        </w:rPr>
        <w:t xml:space="preserve"> SS (p &gt; 0.05). </w:t>
      </w:r>
    </w:p>
    <w:p w:rsidR="00F0748F" w:rsidRPr="007D066C" w:rsidRDefault="00F0748F" w:rsidP="00F0748F">
      <w:pPr>
        <w:pStyle w:val="NormalWeb"/>
        <w:spacing w:line="48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lastRenderedPageBreak/>
        <w:t xml:space="preserve">Males with </w:t>
      </w:r>
      <w:proofErr w:type="spellStart"/>
      <w:r w:rsidRPr="007D066C">
        <w:rPr>
          <w:rFonts w:ascii="Times New Roman" w:hAnsi="Times New Roman" w:cs="Times New Roman"/>
          <w:color w:val="auto"/>
          <w:sz w:val="24"/>
          <w:szCs w:val="24"/>
        </w:rPr>
        <w:t>haemoglobin</w:t>
      </w:r>
      <w:proofErr w:type="spellEnd"/>
      <w:r w:rsidRPr="007D066C">
        <w:rPr>
          <w:rFonts w:ascii="Times New Roman" w:hAnsi="Times New Roman" w:cs="Times New Roman"/>
          <w:color w:val="auto"/>
          <w:sz w:val="24"/>
          <w:szCs w:val="24"/>
        </w:rPr>
        <w:t xml:space="preserve"> genotype AA had significantly higher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 values when compared with their </w:t>
      </w:r>
      <w:proofErr w:type="spellStart"/>
      <w:r w:rsidRPr="007D066C">
        <w:rPr>
          <w:rFonts w:ascii="Times New Roman" w:hAnsi="Times New Roman" w:cs="Times New Roman"/>
          <w:color w:val="auto"/>
          <w:sz w:val="24"/>
          <w:szCs w:val="24"/>
        </w:rPr>
        <w:t>haemoglobin</w:t>
      </w:r>
      <w:proofErr w:type="spellEnd"/>
      <w:r w:rsidRPr="007D066C">
        <w:rPr>
          <w:rFonts w:ascii="Times New Roman" w:hAnsi="Times New Roman" w:cs="Times New Roman"/>
          <w:color w:val="auto"/>
          <w:sz w:val="24"/>
          <w:szCs w:val="24"/>
        </w:rPr>
        <w:t xml:space="preserve"> genotype SS counterparts (p = 0.001). Irrespective of gender, the mean PEFR and FEV</w:t>
      </w:r>
      <w:r w:rsidRPr="007D066C">
        <w:rPr>
          <w:rFonts w:ascii="Times New Roman" w:hAnsi="Times New Roman" w:cs="Times New Roman"/>
          <w:color w:val="auto"/>
          <w:sz w:val="24"/>
          <w:szCs w:val="24"/>
          <w:vertAlign w:val="subscript"/>
        </w:rPr>
        <w:t xml:space="preserve">1 </w:t>
      </w:r>
      <w:r w:rsidRPr="007D066C">
        <w:rPr>
          <w:rFonts w:ascii="Times New Roman" w:hAnsi="Times New Roman" w:cs="Times New Roman"/>
          <w:color w:val="auto"/>
          <w:sz w:val="24"/>
          <w:szCs w:val="24"/>
        </w:rPr>
        <w:t>values</w:t>
      </w:r>
      <w:r w:rsidRPr="007D066C">
        <w:rPr>
          <w:rFonts w:ascii="Times New Roman" w:hAnsi="Times New Roman" w:cs="Times New Roman"/>
          <w:color w:val="auto"/>
          <w:sz w:val="24"/>
          <w:szCs w:val="24"/>
          <w:vertAlign w:val="subscript"/>
        </w:rPr>
        <w:t xml:space="preserve"> </w:t>
      </w:r>
      <w:r w:rsidRPr="007D066C">
        <w:rPr>
          <w:rFonts w:ascii="Times New Roman" w:hAnsi="Times New Roman" w:cs="Times New Roman"/>
          <w:color w:val="auto"/>
          <w:sz w:val="24"/>
          <w:szCs w:val="24"/>
        </w:rPr>
        <w:t xml:space="preserve">were significantly higher in subjects with </w:t>
      </w:r>
      <w:proofErr w:type="spellStart"/>
      <w:r w:rsidRPr="007D066C">
        <w:rPr>
          <w:rFonts w:ascii="Times New Roman" w:hAnsi="Times New Roman" w:cs="Times New Roman"/>
          <w:color w:val="auto"/>
          <w:sz w:val="24"/>
          <w:szCs w:val="24"/>
        </w:rPr>
        <w:t>haemoglobin</w:t>
      </w:r>
      <w:proofErr w:type="spellEnd"/>
      <w:r w:rsidRPr="007D066C">
        <w:rPr>
          <w:rFonts w:ascii="Times New Roman" w:hAnsi="Times New Roman" w:cs="Times New Roman"/>
          <w:color w:val="auto"/>
          <w:sz w:val="24"/>
          <w:szCs w:val="24"/>
        </w:rPr>
        <w:t xml:space="preserve"> genotype AA when compared with their </w:t>
      </w:r>
      <w:proofErr w:type="spellStart"/>
      <w:r w:rsidRPr="007D066C">
        <w:rPr>
          <w:rFonts w:ascii="Times New Roman" w:hAnsi="Times New Roman" w:cs="Times New Roman"/>
          <w:color w:val="auto"/>
          <w:sz w:val="24"/>
          <w:szCs w:val="24"/>
        </w:rPr>
        <w:t>haemoglobin</w:t>
      </w:r>
      <w:proofErr w:type="spellEnd"/>
      <w:r w:rsidRPr="007D066C">
        <w:rPr>
          <w:rFonts w:ascii="Times New Roman" w:hAnsi="Times New Roman" w:cs="Times New Roman"/>
          <w:color w:val="auto"/>
          <w:sz w:val="24"/>
          <w:szCs w:val="24"/>
        </w:rPr>
        <w:t xml:space="preserve"> genotype SS counterparts (p = </w:t>
      </w:r>
      <w:r w:rsidRPr="007D066C">
        <w:rPr>
          <w:rFonts w:ascii="Times New Roman" w:hAnsi="Times New Roman"/>
          <w:color w:val="auto"/>
          <w:sz w:val="24"/>
          <w:szCs w:val="24"/>
          <w:lang w:bidi="en-US"/>
        </w:rPr>
        <w:t>0.048 and 0.000 respectively</w:t>
      </w:r>
      <w:r w:rsidRPr="007D066C">
        <w:rPr>
          <w:rFonts w:ascii="Times New Roman" w:hAnsi="Times New Roman" w:cs="Times New Roman"/>
          <w:color w:val="auto"/>
          <w:sz w:val="24"/>
          <w:szCs w:val="24"/>
        </w:rPr>
        <w:t xml:space="preserve">).  The lung function indices were comparable in males and females subject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A similar pattern was also observed among the controls.</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b/>
          <w:sz w:val="24"/>
          <w:szCs w:val="24"/>
        </w:rPr>
        <w:t>Distribution of individual criteria for diagnosing pulmonary abnormalities among subjects</w:t>
      </w:r>
    </w:p>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 xml:space="preserve">Comparison of some selected </w:t>
      </w:r>
      <w:proofErr w:type="spellStart"/>
      <w:r w:rsidRPr="007D066C">
        <w:rPr>
          <w:rFonts w:ascii="Times New Roman" w:hAnsi="Times New Roman"/>
          <w:sz w:val="24"/>
          <w:szCs w:val="24"/>
        </w:rPr>
        <w:t>spirometry</w:t>
      </w:r>
      <w:proofErr w:type="spellEnd"/>
      <w:r w:rsidRPr="007D066C">
        <w:rPr>
          <w:rFonts w:ascii="Times New Roman" w:hAnsi="Times New Roman"/>
          <w:sz w:val="24"/>
          <w:szCs w:val="24"/>
        </w:rPr>
        <w:t xml:space="preserve"> parameters which are used as criteria for defining pulmonary abnormalities among subjects according to some </w:t>
      </w:r>
      <w:proofErr w:type="spellStart"/>
      <w:r w:rsidRPr="007D066C">
        <w:rPr>
          <w:rFonts w:ascii="Times New Roman" w:hAnsi="Times New Roman"/>
          <w:sz w:val="24"/>
          <w:szCs w:val="24"/>
        </w:rPr>
        <w:t>sociodemographic</w:t>
      </w:r>
      <w:proofErr w:type="spellEnd"/>
      <w:r w:rsidRPr="007D066C">
        <w:rPr>
          <w:rFonts w:ascii="Times New Roman" w:hAnsi="Times New Roman"/>
          <w:sz w:val="24"/>
          <w:szCs w:val="24"/>
        </w:rPr>
        <w:t xml:space="preserve"> characteristics are shown in Table III. The useful variables for </w:t>
      </w:r>
      <w:proofErr w:type="spellStart"/>
      <w:r w:rsidRPr="007D066C">
        <w:rPr>
          <w:rFonts w:ascii="Times New Roman" w:hAnsi="Times New Roman"/>
          <w:sz w:val="24"/>
          <w:szCs w:val="24"/>
        </w:rPr>
        <w:t>spirometry</w:t>
      </w:r>
      <w:proofErr w:type="spellEnd"/>
      <w:r w:rsidRPr="007D066C">
        <w:rPr>
          <w:rFonts w:ascii="Times New Roman" w:hAnsi="Times New Roman"/>
          <w:sz w:val="24"/>
          <w:szCs w:val="24"/>
        </w:rPr>
        <w:t xml:space="preserve"> interpretation are FEV</w:t>
      </w:r>
      <w:r w:rsidRPr="007D066C">
        <w:rPr>
          <w:rFonts w:ascii="Times New Roman" w:hAnsi="Times New Roman"/>
          <w:sz w:val="24"/>
          <w:szCs w:val="24"/>
          <w:vertAlign w:val="subscript"/>
        </w:rPr>
        <w:t>1</w:t>
      </w:r>
      <w:r w:rsidRPr="007D066C">
        <w:rPr>
          <w:rFonts w:ascii="Times New Roman" w:hAnsi="Times New Roman"/>
          <w:sz w:val="24"/>
          <w:szCs w:val="24"/>
        </w:rPr>
        <w:t>, FVC and FEV</w:t>
      </w:r>
      <w:r w:rsidRPr="007D066C">
        <w:rPr>
          <w:rFonts w:ascii="Times New Roman" w:hAnsi="Times New Roman"/>
          <w:sz w:val="24"/>
          <w:szCs w:val="24"/>
          <w:vertAlign w:val="subscript"/>
        </w:rPr>
        <w:t>1</w:t>
      </w:r>
      <w:r w:rsidRPr="007D066C">
        <w:rPr>
          <w:rFonts w:ascii="Times New Roman" w:hAnsi="Times New Roman"/>
          <w:sz w:val="24"/>
          <w:szCs w:val="24"/>
        </w:rPr>
        <w:t xml:space="preserve">/FVC ratio. Six of the subjects with sickle cell </w:t>
      </w:r>
      <w:proofErr w:type="spellStart"/>
      <w:r w:rsidRPr="007D066C">
        <w:rPr>
          <w:rFonts w:ascii="Times New Roman" w:hAnsi="Times New Roman"/>
          <w:sz w:val="24"/>
          <w:szCs w:val="24"/>
        </w:rPr>
        <w:t>anaemia</w:t>
      </w:r>
      <w:proofErr w:type="spellEnd"/>
      <w:r w:rsidRPr="007D066C">
        <w:rPr>
          <w:rFonts w:ascii="Times New Roman" w:hAnsi="Times New Roman"/>
          <w:sz w:val="24"/>
          <w:szCs w:val="24"/>
        </w:rPr>
        <w:t xml:space="preserve"> have abnormal FEV</w:t>
      </w:r>
      <w:r w:rsidRPr="007D066C">
        <w:rPr>
          <w:rFonts w:ascii="Times New Roman" w:hAnsi="Times New Roman"/>
          <w:sz w:val="24"/>
          <w:szCs w:val="24"/>
          <w:vertAlign w:val="subscript"/>
        </w:rPr>
        <w:t>1</w:t>
      </w:r>
      <w:r w:rsidRPr="007D066C">
        <w:rPr>
          <w:rFonts w:ascii="Times New Roman" w:hAnsi="Times New Roman"/>
          <w:sz w:val="24"/>
          <w:szCs w:val="24"/>
        </w:rPr>
        <w:t xml:space="preserve"> and FVC values while the only </w:t>
      </w:r>
      <w:proofErr w:type="spellStart"/>
      <w:r w:rsidRPr="007D066C">
        <w:rPr>
          <w:rFonts w:ascii="Times New Roman" w:hAnsi="Times New Roman"/>
          <w:sz w:val="24"/>
          <w:szCs w:val="24"/>
        </w:rPr>
        <w:t>HbAA</w:t>
      </w:r>
      <w:proofErr w:type="spellEnd"/>
      <w:r w:rsidRPr="007D066C">
        <w:rPr>
          <w:rFonts w:ascii="Times New Roman" w:hAnsi="Times New Roman"/>
          <w:sz w:val="24"/>
          <w:szCs w:val="24"/>
        </w:rPr>
        <w:t xml:space="preserve"> controls with abnormal </w:t>
      </w:r>
      <w:proofErr w:type="spellStart"/>
      <w:r w:rsidRPr="007D066C">
        <w:rPr>
          <w:rFonts w:ascii="Times New Roman" w:hAnsi="Times New Roman"/>
          <w:sz w:val="24"/>
          <w:szCs w:val="24"/>
        </w:rPr>
        <w:t>spirometry</w:t>
      </w:r>
      <w:proofErr w:type="spellEnd"/>
      <w:r w:rsidRPr="007D066C">
        <w:rPr>
          <w:rFonts w:ascii="Times New Roman" w:hAnsi="Times New Roman"/>
          <w:sz w:val="24"/>
          <w:szCs w:val="24"/>
        </w:rPr>
        <w:t xml:space="preserve"> results had FEV</w:t>
      </w:r>
      <w:r w:rsidRPr="007D066C">
        <w:rPr>
          <w:rFonts w:ascii="Times New Roman" w:hAnsi="Times New Roman"/>
          <w:sz w:val="24"/>
          <w:szCs w:val="24"/>
          <w:vertAlign w:val="subscript"/>
        </w:rPr>
        <w:t>1</w:t>
      </w:r>
      <w:r w:rsidRPr="007D066C">
        <w:rPr>
          <w:rFonts w:ascii="Times New Roman" w:hAnsi="Times New Roman"/>
          <w:sz w:val="24"/>
          <w:szCs w:val="24"/>
        </w:rPr>
        <w:t xml:space="preserve"> values below 80% predicted value. However, it was in the FVC measurement that the observed difference between subjects with sickle cell </w:t>
      </w:r>
      <w:proofErr w:type="spellStart"/>
      <w:r w:rsidRPr="007D066C">
        <w:rPr>
          <w:rFonts w:ascii="Times New Roman" w:hAnsi="Times New Roman"/>
          <w:sz w:val="24"/>
          <w:szCs w:val="24"/>
        </w:rPr>
        <w:t>anaemia</w:t>
      </w:r>
      <w:proofErr w:type="spellEnd"/>
      <w:r w:rsidRPr="007D066C">
        <w:rPr>
          <w:rFonts w:ascii="Times New Roman" w:hAnsi="Times New Roman"/>
          <w:sz w:val="24"/>
          <w:szCs w:val="24"/>
        </w:rPr>
        <w:t xml:space="preserve"> and controls was significant (p = 0.029).</w:t>
      </w:r>
    </w:p>
    <w:p w:rsidR="00F0748F" w:rsidRPr="007D066C" w:rsidRDefault="00F0748F" w:rsidP="00F0748F">
      <w:pPr>
        <w:rPr>
          <w:rFonts w:ascii="Times New Roman" w:hAnsi="Times New Roman"/>
          <w:sz w:val="24"/>
          <w:szCs w:val="24"/>
        </w:rPr>
      </w:pPr>
      <w:r w:rsidRPr="007D066C">
        <w:rPr>
          <w:rFonts w:ascii="Times New Roman" w:hAnsi="Times New Roman"/>
          <w:b/>
          <w:sz w:val="24"/>
          <w:szCs w:val="24"/>
        </w:rPr>
        <w:t>Pulmonary function abnormalities of subjects</w:t>
      </w:r>
    </w:p>
    <w:p w:rsidR="00F0748F" w:rsidRPr="007D066C" w:rsidRDefault="00F0748F" w:rsidP="00F0748F">
      <w:pPr>
        <w:spacing w:line="480" w:lineRule="auto"/>
        <w:rPr>
          <w:rFonts w:ascii="Times New Roman" w:hAnsi="Times New Roman"/>
          <w:sz w:val="24"/>
          <w:szCs w:val="24"/>
        </w:rPr>
      </w:pPr>
      <w:r w:rsidRPr="007D066C">
        <w:rPr>
          <w:rFonts w:ascii="Times New Roman" w:hAnsi="Times New Roman"/>
          <w:sz w:val="24"/>
          <w:szCs w:val="24"/>
        </w:rPr>
        <w:t xml:space="preserve">The prevalence of pulmonary function abnormalities seen in </w:t>
      </w:r>
      <w:proofErr w:type="spellStart"/>
      <w:r w:rsidRPr="007D066C">
        <w:rPr>
          <w:rFonts w:ascii="Times New Roman" w:hAnsi="Times New Roman"/>
          <w:sz w:val="24"/>
          <w:szCs w:val="24"/>
        </w:rPr>
        <w:t>spirometry</w:t>
      </w:r>
      <w:proofErr w:type="spellEnd"/>
      <w:r w:rsidRPr="007D066C">
        <w:rPr>
          <w:rFonts w:ascii="Times New Roman" w:hAnsi="Times New Roman"/>
          <w:sz w:val="24"/>
          <w:szCs w:val="24"/>
        </w:rPr>
        <w:t xml:space="preserve"> results of subjects is shown in Table IV. Six subjects with </w:t>
      </w:r>
      <w:proofErr w:type="spellStart"/>
      <w:r w:rsidRPr="007D066C">
        <w:rPr>
          <w:rFonts w:ascii="Times New Roman" w:hAnsi="Times New Roman"/>
          <w:sz w:val="24"/>
          <w:szCs w:val="24"/>
        </w:rPr>
        <w:t>HbSS</w:t>
      </w:r>
      <w:proofErr w:type="spellEnd"/>
      <w:r w:rsidRPr="007D066C">
        <w:rPr>
          <w:rFonts w:ascii="Times New Roman" w:hAnsi="Times New Roman"/>
          <w:sz w:val="24"/>
          <w:szCs w:val="24"/>
        </w:rPr>
        <w:t xml:space="preserve"> have </w:t>
      </w:r>
      <w:proofErr w:type="spellStart"/>
      <w:r w:rsidRPr="007D066C">
        <w:rPr>
          <w:rFonts w:ascii="Times New Roman" w:hAnsi="Times New Roman"/>
          <w:sz w:val="24"/>
          <w:szCs w:val="24"/>
        </w:rPr>
        <w:t>spirometry</w:t>
      </w:r>
      <w:proofErr w:type="spellEnd"/>
      <w:r w:rsidRPr="007D066C">
        <w:rPr>
          <w:rFonts w:ascii="Times New Roman" w:hAnsi="Times New Roman"/>
          <w:sz w:val="24"/>
          <w:szCs w:val="24"/>
        </w:rPr>
        <w:t xml:space="preserve"> results suggestive of restrictive lung defect giving a prevalence of six percent among subjects while none was found among controls. This finding was significant </w:t>
      </w:r>
      <w:proofErr w:type="gramStart"/>
      <w:r w:rsidRPr="007D066C">
        <w:rPr>
          <w:rFonts w:ascii="Times New Roman" w:hAnsi="Times New Roman"/>
          <w:sz w:val="24"/>
          <w:szCs w:val="24"/>
        </w:rPr>
        <w:t>( p</w:t>
      </w:r>
      <w:proofErr w:type="gramEnd"/>
      <w:r w:rsidRPr="007D066C">
        <w:rPr>
          <w:rFonts w:ascii="Times New Roman" w:hAnsi="Times New Roman"/>
          <w:sz w:val="24"/>
          <w:szCs w:val="24"/>
        </w:rPr>
        <w:t xml:space="preserve"> = 0.029). As regard obstructive lung defect, there were none </w:t>
      </w:r>
      <w:proofErr w:type="spellStart"/>
      <w:r w:rsidRPr="007D066C">
        <w:rPr>
          <w:rFonts w:ascii="Times New Roman" w:hAnsi="Times New Roman"/>
          <w:sz w:val="24"/>
          <w:szCs w:val="24"/>
        </w:rPr>
        <w:t>HbSS</w:t>
      </w:r>
      <w:proofErr w:type="spellEnd"/>
      <w:r w:rsidRPr="007D066C">
        <w:rPr>
          <w:rFonts w:ascii="Times New Roman" w:hAnsi="Times New Roman"/>
          <w:sz w:val="24"/>
          <w:szCs w:val="24"/>
        </w:rPr>
        <w:t xml:space="preserve"> subjects and controls with </w:t>
      </w:r>
      <w:proofErr w:type="spellStart"/>
      <w:r w:rsidRPr="007D066C">
        <w:rPr>
          <w:rFonts w:ascii="Times New Roman" w:hAnsi="Times New Roman"/>
          <w:sz w:val="24"/>
          <w:szCs w:val="24"/>
        </w:rPr>
        <w:t>spirometry</w:t>
      </w:r>
      <w:proofErr w:type="spellEnd"/>
      <w:r w:rsidRPr="007D066C">
        <w:rPr>
          <w:rFonts w:ascii="Times New Roman" w:hAnsi="Times New Roman"/>
          <w:sz w:val="24"/>
          <w:szCs w:val="24"/>
        </w:rPr>
        <w:t xml:space="preserve"> results that are diagnostic. This observed difference was also not significant. There were no subjects with </w:t>
      </w:r>
      <w:proofErr w:type="spellStart"/>
      <w:r w:rsidRPr="007D066C">
        <w:rPr>
          <w:rFonts w:ascii="Times New Roman" w:hAnsi="Times New Roman"/>
          <w:sz w:val="24"/>
          <w:szCs w:val="24"/>
        </w:rPr>
        <w:t>spirometry</w:t>
      </w:r>
      <w:proofErr w:type="spellEnd"/>
      <w:r w:rsidRPr="007D066C">
        <w:rPr>
          <w:rFonts w:ascii="Times New Roman" w:hAnsi="Times New Roman"/>
          <w:sz w:val="24"/>
          <w:szCs w:val="24"/>
        </w:rPr>
        <w:t xml:space="preserve"> results diagnostic of mixed </w:t>
      </w:r>
      <w:r w:rsidRPr="007D066C">
        <w:rPr>
          <w:rFonts w:ascii="Times New Roman" w:hAnsi="Times New Roman"/>
          <w:sz w:val="24"/>
          <w:szCs w:val="24"/>
          <w:lang w:val="en-GB"/>
        </w:rPr>
        <w:t>obstructive/restrictive lung defect.</w:t>
      </w:r>
      <w:r w:rsidRPr="007D066C">
        <w:rPr>
          <w:rFonts w:ascii="Times New Roman" w:hAnsi="Times New Roman"/>
          <w:sz w:val="24"/>
          <w:szCs w:val="24"/>
        </w:rPr>
        <w:t xml:space="preserve">    </w:t>
      </w:r>
    </w:p>
    <w:p w:rsidR="00F0748F" w:rsidRPr="007D066C" w:rsidRDefault="00F0748F" w:rsidP="00F0748F">
      <w:pPr>
        <w:rPr>
          <w:rFonts w:ascii="Times New Roman" w:hAnsi="Times New Roman"/>
          <w:sz w:val="24"/>
          <w:szCs w:val="24"/>
          <w:lang w:val="en-GB"/>
        </w:rPr>
      </w:pPr>
      <w:r w:rsidRPr="007D066C">
        <w:rPr>
          <w:rFonts w:ascii="Times New Roman" w:hAnsi="Times New Roman"/>
          <w:b/>
          <w:sz w:val="24"/>
          <w:szCs w:val="24"/>
          <w:lang w:val="en-GB"/>
        </w:rPr>
        <w:lastRenderedPageBreak/>
        <w:t>DISCUSSION</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color w:val="auto"/>
          <w:sz w:val="24"/>
          <w:szCs w:val="24"/>
          <w:lang w:val="en-GB"/>
        </w:rPr>
        <w:t xml:space="preserve"> The present data were from children with sickle cell anaemia in steady condition. </w:t>
      </w:r>
      <w:r w:rsidRPr="007D066C">
        <w:rPr>
          <w:rFonts w:ascii="Times New Roman" w:hAnsi="Times New Roman" w:cs="Times New Roman"/>
          <w:color w:val="auto"/>
          <w:sz w:val="24"/>
          <w:szCs w:val="24"/>
        </w:rPr>
        <w:t>The mean FVC was lower in SS subjects than AA controls, although the difference was not significant. This finding is consistent with previous studies.</w:t>
      </w:r>
      <w:r w:rsidRPr="007D066C">
        <w:rPr>
          <w:rFonts w:ascii="Times New Roman" w:hAnsi="Times New Roman" w:cs="Times New Roman"/>
          <w:color w:val="auto"/>
          <w:sz w:val="24"/>
          <w:szCs w:val="24"/>
          <w:vertAlign w:val="superscript"/>
        </w:rPr>
        <w:t>1</w:t>
      </w:r>
      <w:r w:rsidR="006A0F07">
        <w:rPr>
          <w:rFonts w:ascii="Times New Roman" w:hAnsi="Times New Roman" w:cs="Times New Roman"/>
          <w:color w:val="auto"/>
          <w:sz w:val="24"/>
          <w:szCs w:val="24"/>
          <w:vertAlign w:val="superscript"/>
        </w:rPr>
        <w:t>5</w:t>
      </w:r>
      <w:r w:rsidRPr="007D066C">
        <w:rPr>
          <w:rFonts w:ascii="Times New Roman" w:hAnsi="Times New Roman" w:cs="Times New Roman"/>
          <w:color w:val="auto"/>
          <w:sz w:val="24"/>
          <w:szCs w:val="24"/>
          <w:vertAlign w:val="superscript"/>
        </w:rPr>
        <w:t>, 1</w:t>
      </w:r>
      <w:r w:rsidR="006A0F07">
        <w:rPr>
          <w:rFonts w:ascii="Times New Roman" w:hAnsi="Times New Roman" w:cs="Times New Roman"/>
          <w:color w:val="auto"/>
          <w:sz w:val="24"/>
          <w:szCs w:val="24"/>
          <w:vertAlign w:val="superscript"/>
        </w:rPr>
        <w:t>6</w:t>
      </w:r>
      <w:r w:rsidRPr="007D066C">
        <w:rPr>
          <w:rFonts w:ascii="Times New Roman" w:hAnsi="Times New Roman" w:cs="Times New Roman"/>
          <w:color w:val="auto"/>
          <w:sz w:val="24"/>
          <w:szCs w:val="24"/>
          <w:vertAlign w:val="superscript"/>
        </w:rPr>
        <w:t>, 1</w:t>
      </w:r>
      <w:r w:rsidR="006A0F07">
        <w:rPr>
          <w:rFonts w:ascii="Times New Roman" w:hAnsi="Times New Roman" w:cs="Times New Roman"/>
          <w:color w:val="auto"/>
          <w:sz w:val="24"/>
          <w:szCs w:val="24"/>
          <w:vertAlign w:val="superscript"/>
        </w:rPr>
        <w:t>7</w:t>
      </w:r>
      <w:r w:rsidRPr="007D066C">
        <w:rPr>
          <w:rFonts w:ascii="Times New Roman" w:hAnsi="Times New Roman" w:cs="Times New Roman"/>
          <w:color w:val="auto"/>
          <w:sz w:val="24"/>
          <w:szCs w:val="24"/>
          <w:vertAlign w:val="superscript"/>
        </w:rPr>
        <w:t>, 1</w:t>
      </w:r>
      <w:r w:rsidR="006A0F07">
        <w:rPr>
          <w:rFonts w:ascii="Times New Roman" w:hAnsi="Times New Roman" w:cs="Times New Roman"/>
          <w:color w:val="auto"/>
          <w:sz w:val="24"/>
          <w:szCs w:val="24"/>
          <w:vertAlign w:val="superscript"/>
        </w:rPr>
        <w:t>8</w:t>
      </w:r>
      <w:r w:rsidRPr="007D066C">
        <w:rPr>
          <w:rFonts w:ascii="Times New Roman" w:hAnsi="Times New Roman" w:cs="Times New Roman"/>
          <w:color w:val="auto"/>
          <w:sz w:val="24"/>
          <w:szCs w:val="24"/>
          <w:vertAlign w:val="superscript"/>
        </w:rPr>
        <w:t>, 1</w:t>
      </w:r>
      <w:r w:rsidR="006A0F07">
        <w:rPr>
          <w:rFonts w:ascii="Times New Roman" w:hAnsi="Times New Roman" w:cs="Times New Roman"/>
          <w:color w:val="auto"/>
          <w:sz w:val="24"/>
          <w:szCs w:val="24"/>
          <w:vertAlign w:val="superscript"/>
        </w:rPr>
        <w:t>9</w:t>
      </w:r>
      <w:r w:rsidRPr="007D066C">
        <w:rPr>
          <w:rFonts w:ascii="Times New Roman" w:hAnsi="Times New Roman" w:cs="Times New Roman"/>
          <w:color w:val="auto"/>
          <w:sz w:val="24"/>
          <w:szCs w:val="24"/>
        </w:rPr>
        <w:t xml:space="preserve"> Endothelial hypoxic injury due to hypoventilation during painful crisis affecting the lungs and the chest wall can eventually result in fibrotic lung injury, and this can reduce FVC in </w:t>
      </w:r>
      <w:proofErr w:type="spellStart"/>
      <w:r w:rsidRPr="007D066C">
        <w:rPr>
          <w:rFonts w:ascii="Times New Roman" w:hAnsi="Times New Roman" w:cs="Times New Roman"/>
          <w:color w:val="auto"/>
          <w:sz w:val="24"/>
          <w:szCs w:val="24"/>
        </w:rPr>
        <w:t>HbSS</w:t>
      </w:r>
      <w:proofErr w:type="spellEnd"/>
      <w:r w:rsidRPr="007D066C">
        <w:rPr>
          <w:rFonts w:ascii="Times New Roman" w:hAnsi="Times New Roman" w:cs="Times New Roman"/>
          <w:color w:val="auto"/>
          <w:sz w:val="24"/>
          <w:szCs w:val="24"/>
        </w:rPr>
        <w:t xml:space="preserve"> patients.</w:t>
      </w:r>
      <w:r w:rsidR="006A0F07">
        <w:rPr>
          <w:rFonts w:ascii="Times New Roman" w:hAnsi="Times New Roman" w:cs="Times New Roman"/>
          <w:color w:val="auto"/>
          <w:sz w:val="24"/>
          <w:szCs w:val="24"/>
          <w:vertAlign w:val="superscript"/>
        </w:rPr>
        <w:t>20</w:t>
      </w:r>
      <w:r w:rsidRPr="007D066C">
        <w:rPr>
          <w:rFonts w:ascii="Times New Roman" w:hAnsi="Times New Roman" w:cs="Times New Roman"/>
          <w:color w:val="auto"/>
          <w:sz w:val="24"/>
          <w:szCs w:val="24"/>
        </w:rPr>
        <w:t xml:space="preserve"> </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t>The mean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 among </w:t>
      </w:r>
      <w:proofErr w:type="spellStart"/>
      <w:r w:rsidRPr="007D066C">
        <w:rPr>
          <w:rFonts w:ascii="Times New Roman" w:hAnsi="Times New Roman" w:cs="Times New Roman"/>
          <w:color w:val="auto"/>
          <w:sz w:val="24"/>
          <w:szCs w:val="24"/>
        </w:rPr>
        <w:t>HbSS</w:t>
      </w:r>
      <w:proofErr w:type="spellEnd"/>
      <w:r w:rsidRPr="007D066C">
        <w:rPr>
          <w:rFonts w:ascii="Times New Roman" w:hAnsi="Times New Roman" w:cs="Times New Roman"/>
          <w:color w:val="auto"/>
          <w:sz w:val="24"/>
          <w:szCs w:val="24"/>
        </w:rPr>
        <w:t xml:space="preserve"> subjects irrespective of gender in the present study of 1.30L is lower than 1.70L reported by Onigbinde</w:t>
      </w:r>
      <w:r w:rsidRPr="007D066C">
        <w:rPr>
          <w:rFonts w:ascii="Times New Roman" w:hAnsi="Times New Roman" w:cs="Times New Roman"/>
          <w:color w:val="auto"/>
          <w:sz w:val="24"/>
          <w:szCs w:val="24"/>
          <w:vertAlign w:val="superscript"/>
        </w:rPr>
        <w:t>17</w:t>
      </w:r>
      <w:r w:rsidRPr="007D066C">
        <w:rPr>
          <w:rFonts w:ascii="Times New Roman" w:hAnsi="Times New Roman" w:cs="Times New Roman"/>
          <w:color w:val="auto"/>
          <w:sz w:val="24"/>
          <w:szCs w:val="24"/>
        </w:rPr>
        <w:t xml:space="preserve"> among children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at Oshogbo and Ile Ife in 2006. The disparity in the age range of the study subjects may account for the observed difference in mean values; the upper age limit for the present study is 12 years while it was 15 years in the study by Onigbinde</w:t>
      </w:r>
      <w:r w:rsidRPr="007D066C">
        <w:rPr>
          <w:rFonts w:ascii="Times New Roman" w:hAnsi="Times New Roman" w:cs="Times New Roman"/>
          <w:color w:val="auto"/>
          <w:sz w:val="24"/>
          <w:szCs w:val="24"/>
          <w:vertAlign w:val="superscript"/>
        </w:rPr>
        <w:t>1</w:t>
      </w:r>
      <w:r w:rsidR="006A0F07">
        <w:rPr>
          <w:rFonts w:ascii="Times New Roman" w:hAnsi="Times New Roman" w:cs="Times New Roman"/>
          <w:color w:val="auto"/>
          <w:sz w:val="24"/>
          <w:szCs w:val="24"/>
          <w:vertAlign w:val="superscript"/>
        </w:rPr>
        <w:t>8</w:t>
      </w:r>
      <w:r w:rsidRPr="007D066C">
        <w:rPr>
          <w:rFonts w:ascii="Times New Roman" w:hAnsi="Times New Roman" w:cs="Times New Roman"/>
          <w:color w:val="auto"/>
          <w:sz w:val="24"/>
          <w:szCs w:val="24"/>
        </w:rPr>
        <w:t>.  It is plausible that the lower mean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 observed in present study was because younger children were studied than was the case in the study by Onigbinde</w:t>
      </w:r>
      <w:r w:rsidRPr="007D066C">
        <w:rPr>
          <w:rFonts w:ascii="Times New Roman" w:hAnsi="Times New Roman" w:cs="Times New Roman"/>
          <w:color w:val="auto"/>
          <w:sz w:val="24"/>
          <w:szCs w:val="24"/>
          <w:vertAlign w:val="superscript"/>
        </w:rPr>
        <w:t>1</w:t>
      </w:r>
      <w:r w:rsidR="006A0F07">
        <w:rPr>
          <w:rFonts w:ascii="Times New Roman" w:hAnsi="Times New Roman" w:cs="Times New Roman"/>
          <w:color w:val="auto"/>
          <w:sz w:val="24"/>
          <w:szCs w:val="24"/>
          <w:vertAlign w:val="superscript"/>
        </w:rPr>
        <w:t>8</w:t>
      </w:r>
      <w:r w:rsidRPr="007D066C">
        <w:rPr>
          <w:rFonts w:ascii="Times New Roman" w:hAnsi="Times New Roman" w:cs="Times New Roman"/>
          <w:color w:val="auto"/>
          <w:sz w:val="24"/>
          <w:szCs w:val="24"/>
        </w:rPr>
        <w:t>. Since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 is directly related to height, weight, age and lung size, it is therefore expected that older children should have higher values.  Additionally, the observed difference could possibly be an effect of the smaller sample size of 74 subjects used in the earlier study as against 100 subjects used in current study. Small sample size is known to give exaggerated sample mean value.</w:t>
      </w:r>
      <w:r w:rsidRPr="007D066C">
        <w:rPr>
          <w:rFonts w:ascii="Times New Roman" w:hAnsi="Times New Roman" w:cs="Times New Roman"/>
          <w:color w:val="auto"/>
          <w:sz w:val="24"/>
          <w:szCs w:val="24"/>
          <w:vertAlign w:val="superscript"/>
        </w:rPr>
        <w:t>2</w:t>
      </w:r>
      <w:r w:rsidR="006A0F07">
        <w:rPr>
          <w:rFonts w:ascii="Times New Roman" w:hAnsi="Times New Roman" w:cs="Times New Roman"/>
          <w:color w:val="auto"/>
          <w:sz w:val="24"/>
          <w:szCs w:val="24"/>
          <w:vertAlign w:val="superscript"/>
        </w:rPr>
        <w:t>1</w:t>
      </w:r>
      <w:r w:rsidRPr="007D066C">
        <w:rPr>
          <w:rFonts w:ascii="Times New Roman" w:hAnsi="Times New Roman" w:cs="Times New Roman"/>
          <w:color w:val="auto"/>
          <w:sz w:val="24"/>
          <w:szCs w:val="24"/>
        </w:rPr>
        <w:t xml:space="preserve"> </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t>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a timed subdivision of FVC in the first second is a measure of air flow rate in the air ways.  The mean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 xml:space="preserve"> was higher in controls than </w:t>
      </w:r>
      <w:proofErr w:type="spellStart"/>
      <w:r w:rsidRPr="007D066C">
        <w:rPr>
          <w:rFonts w:ascii="Times New Roman" w:hAnsi="Times New Roman" w:cs="Times New Roman"/>
          <w:color w:val="auto"/>
          <w:sz w:val="24"/>
          <w:szCs w:val="24"/>
        </w:rPr>
        <w:t>HbSS</w:t>
      </w:r>
      <w:proofErr w:type="spellEnd"/>
      <w:r w:rsidRPr="007D066C">
        <w:rPr>
          <w:rFonts w:ascii="Times New Roman" w:hAnsi="Times New Roman" w:cs="Times New Roman"/>
          <w:color w:val="auto"/>
          <w:sz w:val="24"/>
          <w:szCs w:val="24"/>
        </w:rPr>
        <w:t xml:space="preserve"> subjects. The lower values in SS subjects may be explained by ongoing subclinical inflammatory process within the respiratory system of children with sickle cell anaemia.</w:t>
      </w:r>
      <w:r w:rsidRPr="007D066C">
        <w:rPr>
          <w:rFonts w:ascii="Times New Roman" w:hAnsi="Times New Roman" w:cs="Times New Roman"/>
          <w:color w:val="auto"/>
          <w:sz w:val="24"/>
          <w:szCs w:val="24"/>
          <w:vertAlign w:val="superscript"/>
        </w:rPr>
        <w:t>2</w:t>
      </w:r>
      <w:r w:rsidR="006A0321">
        <w:rPr>
          <w:rFonts w:ascii="Times New Roman" w:hAnsi="Times New Roman" w:cs="Times New Roman"/>
          <w:color w:val="auto"/>
          <w:sz w:val="24"/>
          <w:szCs w:val="24"/>
          <w:vertAlign w:val="superscript"/>
        </w:rPr>
        <w:t>2</w:t>
      </w:r>
      <w:r w:rsidRPr="007D066C">
        <w:rPr>
          <w:rFonts w:ascii="Times New Roman" w:hAnsi="Times New Roman" w:cs="Times New Roman"/>
          <w:color w:val="auto"/>
          <w:sz w:val="24"/>
          <w:szCs w:val="24"/>
          <w:vertAlign w:val="superscript"/>
        </w:rPr>
        <w:t>, 2</w:t>
      </w:r>
      <w:r w:rsidR="006A0321">
        <w:rPr>
          <w:rFonts w:ascii="Times New Roman" w:hAnsi="Times New Roman" w:cs="Times New Roman"/>
          <w:color w:val="auto"/>
          <w:sz w:val="24"/>
          <w:szCs w:val="24"/>
          <w:vertAlign w:val="superscript"/>
        </w:rPr>
        <w:t>3</w:t>
      </w:r>
      <w:r w:rsidRPr="007D066C">
        <w:rPr>
          <w:rFonts w:ascii="Times New Roman" w:hAnsi="Times New Roman" w:cs="Times New Roman"/>
          <w:color w:val="auto"/>
          <w:sz w:val="24"/>
          <w:szCs w:val="24"/>
        </w:rPr>
        <w:t xml:space="preserve"> </w:t>
      </w:r>
      <w:proofErr w:type="gramStart"/>
      <w:r w:rsidRPr="007D066C">
        <w:rPr>
          <w:rFonts w:ascii="Times New Roman" w:hAnsi="Times New Roman" w:cs="Times New Roman"/>
          <w:color w:val="auto"/>
          <w:sz w:val="24"/>
          <w:szCs w:val="24"/>
        </w:rPr>
        <w:t>The</w:t>
      </w:r>
      <w:proofErr w:type="gramEnd"/>
      <w:r w:rsidRPr="007D066C">
        <w:rPr>
          <w:rFonts w:ascii="Times New Roman" w:hAnsi="Times New Roman" w:cs="Times New Roman"/>
          <w:color w:val="auto"/>
          <w:sz w:val="24"/>
          <w:szCs w:val="24"/>
        </w:rPr>
        <w:t xml:space="preserve"> ongoing inflammation may result in airway hyper-reactivity thereby causing spasm of bronchial smooth muscle and consequently reducing the diameter of the bronchioles. The reduced bronchial diameter result in reduced airflow rate which translate to reduced FEV</w:t>
      </w:r>
      <w:r w:rsidRPr="007D066C">
        <w:rPr>
          <w:rFonts w:ascii="Times New Roman" w:hAnsi="Times New Roman" w:cs="Times New Roman"/>
          <w:color w:val="auto"/>
          <w:sz w:val="24"/>
          <w:szCs w:val="24"/>
          <w:vertAlign w:val="subscript"/>
        </w:rPr>
        <w:t>1</w:t>
      </w:r>
      <w:r w:rsidRPr="007D066C">
        <w:rPr>
          <w:rFonts w:ascii="Times New Roman" w:hAnsi="Times New Roman" w:cs="Times New Roman"/>
          <w:color w:val="auto"/>
          <w:sz w:val="24"/>
          <w:szCs w:val="24"/>
        </w:rPr>
        <w:t>.</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t xml:space="preserve">The mean PEFR was lower among </w:t>
      </w:r>
      <w:proofErr w:type="spellStart"/>
      <w:r w:rsidRPr="007D066C">
        <w:rPr>
          <w:rFonts w:ascii="Times New Roman" w:hAnsi="Times New Roman" w:cs="Times New Roman"/>
          <w:color w:val="auto"/>
          <w:sz w:val="24"/>
          <w:szCs w:val="24"/>
        </w:rPr>
        <w:t>HbSS</w:t>
      </w:r>
      <w:proofErr w:type="spellEnd"/>
      <w:r w:rsidRPr="007D066C">
        <w:rPr>
          <w:rFonts w:ascii="Times New Roman" w:hAnsi="Times New Roman" w:cs="Times New Roman"/>
          <w:color w:val="auto"/>
          <w:sz w:val="24"/>
          <w:szCs w:val="24"/>
        </w:rPr>
        <w:t xml:space="preserve"> subjects than </w:t>
      </w:r>
      <w:proofErr w:type="spellStart"/>
      <w:r w:rsidRPr="007D066C">
        <w:rPr>
          <w:rFonts w:ascii="Times New Roman" w:hAnsi="Times New Roman" w:cs="Times New Roman"/>
          <w:color w:val="auto"/>
          <w:sz w:val="24"/>
          <w:szCs w:val="24"/>
        </w:rPr>
        <w:t>HbAA</w:t>
      </w:r>
      <w:proofErr w:type="spellEnd"/>
      <w:r w:rsidRPr="007D066C">
        <w:rPr>
          <w:rFonts w:ascii="Times New Roman" w:hAnsi="Times New Roman" w:cs="Times New Roman"/>
          <w:color w:val="auto"/>
          <w:sz w:val="24"/>
          <w:szCs w:val="24"/>
        </w:rPr>
        <w:t xml:space="preserve"> controls. This corroborates reports from earlier studies.</w:t>
      </w:r>
      <w:r w:rsidRPr="007D066C">
        <w:rPr>
          <w:rFonts w:ascii="Times New Roman" w:hAnsi="Times New Roman" w:cs="Times New Roman"/>
          <w:color w:val="auto"/>
          <w:sz w:val="24"/>
          <w:szCs w:val="24"/>
          <w:vertAlign w:val="superscript"/>
        </w:rPr>
        <w:t>7, 8, 1</w:t>
      </w:r>
      <w:r w:rsidR="006A0321">
        <w:rPr>
          <w:rFonts w:ascii="Times New Roman" w:hAnsi="Times New Roman" w:cs="Times New Roman"/>
          <w:color w:val="auto"/>
          <w:sz w:val="24"/>
          <w:szCs w:val="24"/>
          <w:vertAlign w:val="superscript"/>
        </w:rPr>
        <w:t>6</w:t>
      </w:r>
      <w:r w:rsidRPr="007D066C">
        <w:rPr>
          <w:rFonts w:ascii="Times New Roman" w:hAnsi="Times New Roman" w:cs="Times New Roman"/>
          <w:color w:val="auto"/>
          <w:sz w:val="24"/>
          <w:szCs w:val="24"/>
          <w:vertAlign w:val="superscript"/>
        </w:rPr>
        <w:t>, 1</w:t>
      </w:r>
      <w:r w:rsidR="006A0321">
        <w:rPr>
          <w:rFonts w:ascii="Times New Roman" w:hAnsi="Times New Roman" w:cs="Times New Roman"/>
          <w:color w:val="auto"/>
          <w:sz w:val="24"/>
          <w:szCs w:val="24"/>
          <w:vertAlign w:val="superscript"/>
        </w:rPr>
        <w:t>8</w:t>
      </w:r>
      <w:r w:rsidRPr="007D066C">
        <w:rPr>
          <w:rFonts w:ascii="Times New Roman" w:hAnsi="Times New Roman" w:cs="Times New Roman"/>
          <w:color w:val="auto"/>
          <w:sz w:val="24"/>
          <w:szCs w:val="24"/>
          <w:vertAlign w:val="superscript"/>
        </w:rPr>
        <w:t>, 1</w:t>
      </w:r>
      <w:r w:rsidR="006A0321">
        <w:rPr>
          <w:rFonts w:ascii="Times New Roman" w:hAnsi="Times New Roman" w:cs="Times New Roman"/>
          <w:color w:val="auto"/>
          <w:sz w:val="24"/>
          <w:szCs w:val="24"/>
          <w:vertAlign w:val="superscript"/>
        </w:rPr>
        <w:t>9</w:t>
      </w:r>
      <w:r w:rsidRPr="007D066C">
        <w:rPr>
          <w:rFonts w:ascii="Times New Roman" w:hAnsi="Times New Roman" w:cs="Times New Roman"/>
          <w:color w:val="auto"/>
          <w:sz w:val="24"/>
          <w:szCs w:val="24"/>
          <w:vertAlign w:val="superscript"/>
        </w:rPr>
        <w:t>,</w:t>
      </w:r>
      <w:r w:rsidRPr="007D066C">
        <w:rPr>
          <w:rFonts w:ascii="Times New Roman" w:hAnsi="Times New Roman" w:cs="Times New Roman"/>
          <w:color w:val="auto"/>
          <w:sz w:val="24"/>
          <w:szCs w:val="24"/>
        </w:rPr>
        <w:t xml:space="preserve"> </w:t>
      </w:r>
      <w:proofErr w:type="gramStart"/>
      <w:r w:rsidRPr="007D066C">
        <w:rPr>
          <w:rFonts w:ascii="Times New Roman" w:hAnsi="Times New Roman" w:cs="Times New Roman"/>
          <w:color w:val="auto"/>
          <w:sz w:val="24"/>
          <w:szCs w:val="24"/>
          <w:vertAlign w:val="superscript"/>
        </w:rPr>
        <w:t>2</w:t>
      </w:r>
      <w:r w:rsidR="006A0321">
        <w:rPr>
          <w:rFonts w:ascii="Times New Roman" w:hAnsi="Times New Roman" w:cs="Times New Roman"/>
          <w:color w:val="auto"/>
          <w:sz w:val="24"/>
          <w:szCs w:val="24"/>
          <w:vertAlign w:val="superscript"/>
        </w:rPr>
        <w:t>4</w:t>
      </w:r>
      <w:proofErr w:type="gramEnd"/>
      <w:r w:rsidRPr="007D066C">
        <w:rPr>
          <w:rFonts w:ascii="Times New Roman" w:hAnsi="Times New Roman" w:cs="Times New Roman"/>
          <w:color w:val="auto"/>
          <w:sz w:val="24"/>
          <w:szCs w:val="24"/>
          <w:vertAlign w:val="superscript"/>
        </w:rPr>
        <w:t xml:space="preserve"> </w:t>
      </w:r>
      <w:r w:rsidRPr="007D066C">
        <w:rPr>
          <w:rFonts w:ascii="Times New Roman" w:hAnsi="Times New Roman" w:cs="Times New Roman"/>
          <w:color w:val="auto"/>
          <w:sz w:val="24"/>
          <w:szCs w:val="24"/>
        </w:rPr>
        <w:t>This is because PEFR is dependent on lung size, lung compliance, rib cage size and mobility. Reduced values therefore, could be due to repeated pulmonary hypoxic injury from pneumonia, acute chest syndrome and pulmonary infarction associated with sickle cell anaemia.</w:t>
      </w:r>
      <w:r w:rsidRPr="007D066C">
        <w:rPr>
          <w:rFonts w:ascii="Times New Roman" w:hAnsi="Times New Roman" w:cs="Times New Roman"/>
          <w:color w:val="auto"/>
          <w:sz w:val="24"/>
          <w:szCs w:val="24"/>
          <w:vertAlign w:val="superscript"/>
        </w:rPr>
        <w:t>1</w:t>
      </w:r>
      <w:r w:rsidR="006A0321">
        <w:rPr>
          <w:rFonts w:ascii="Times New Roman" w:hAnsi="Times New Roman" w:cs="Times New Roman"/>
          <w:color w:val="auto"/>
          <w:sz w:val="24"/>
          <w:szCs w:val="24"/>
          <w:vertAlign w:val="superscript"/>
        </w:rPr>
        <w:t>9</w:t>
      </w:r>
      <w:r w:rsidRPr="007D066C">
        <w:rPr>
          <w:rFonts w:ascii="Times New Roman" w:hAnsi="Times New Roman" w:cs="Times New Roman"/>
          <w:color w:val="auto"/>
          <w:sz w:val="24"/>
          <w:szCs w:val="24"/>
        </w:rPr>
        <w:t xml:space="preserve"> </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lastRenderedPageBreak/>
        <w:t xml:space="preserve">The study aimed to determine the pattern of lung function abnormalities among children with SCA. The two types of abnormalities identified were obstructive and restrictive. The basis for obstructive disease in </w:t>
      </w:r>
      <w:proofErr w:type="spellStart"/>
      <w:r w:rsidRPr="007D066C">
        <w:rPr>
          <w:rFonts w:ascii="Times New Roman" w:hAnsi="Times New Roman" w:cs="Times New Roman"/>
          <w:color w:val="auto"/>
          <w:sz w:val="24"/>
          <w:szCs w:val="24"/>
        </w:rPr>
        <w:t>HbSS</w:t>
      </w:r>
      <w:proofErr w:type="spellEnd"/>
      <w:r w:rsidRPr="007D066C">
        <w:rPr>
          <w:rFonts w:ascii="Times New Roman" w:hAnsi="Times New Roman" w:cs="Times New Roman"/>
          <w:color w:val="auto"/>
          <w:sz w:val="24"/>
          <w:szCs w:val="24"/>
        </w:rPr>
        <w:t xml:space="preserve"> patients is in chronic hypoxia and ongoing subclinical inflammation in the respiratory tract of children with SCA. Obstructive diseases affect the rate at which air can move through the lungs.</w:t>
      </w:r>
    </w:p>
    <w:p w:rsidR="00F0748F" w:rsidRPr="007D066C" w:rsidRDefault="00F0748F" w:rsidP="00F0748F">
      <w:pPr>
        <w:pStyle w:val="NormalWeb"/>
        <w:spacing w:line="360" w:lineRule="auto"/>
        <w:rPr>
          <w:rFonts w:ascii="Times New Roman" w:hAnsi="Times New Roman" w:cs="Times New Roman"/>
          <w:color w:val="auto"/>
          <w:sz w:val="24"/>
          <w:szCs w:val="24"/>
          <w:highlight w:val="yellow"/>
        </w:rPr>
      </w:pPr>
      <w:r w:rsidRPr="007D066C">
        <w:rPr>
          <w:rFonts w:ascii="Times New Roman" w:hAnsi="Times New Roman" w:cs="Times New Roman"/>
          <w:color w:val="auto"/>
          <w:sz w:val="24"/>
          <w:szCs w:val="24"/>
        </w:rPr>
        <w:t xml:space="preserve">The zero prevalence of obstructive defect herein reported agrees with an earlier study conducted in southwestern Nigeria, </w:t>
      </w:r>
      <w:r w:rsidR="006A0F07">
        <w:rPr>
          <w:rFonts w:ascii="Times New Roman" w:hAnsi="Times New Roman" w:cs="Times New Roman"/>
          <w:color w:val="FF0000"/>
          <w:sz w:val="24"/>
          <w:szCs w:val="24"/>
        </w:rPr>
        <w:t>which also reported zero prevalence of</w:t>
      </w:r>
      <w:r w:rsidRPr="007D066C">
        <w:rPr>
          <w:rFonts w:ascii="Times New Roman" w:hAnsi="Times New Roman" w:cs="Times New Roman"/>
          <w:color w:val="auto"/>
          <w:sz w:val="24"/>
          <w:szCs w:val="24"/>
        </w:rPr>
        <w:t xml:space="preserve"> obstructive lung defect.</w:t>
      </w:r>
      <w:r w:rsidRPr="007D066C">
        <w:rPr>
          <w:rFonts w:ascii="Times New Roman" w:hAnsi="Times New Roman" w:cs="Times New Roman"/>
          <w:color w:val="auto"/>
          <w:sz w:val="24"/>
          <w:szCs w:val="24"/>
          <w:vertAlign w:val="superscript"/>
        </w:rPr>
        <w:t>1</w:t>
      </w:r>
      <w:r w:rsidR="006A0321">
        <w:rPr>
          <w:rFonts w:ascii="Times New Roman" w:hAnsi="Times New Roman" w:cs="Times New Roman"/>
          <w:color w:val="auto"/>
          <w:sz w:val="24"/>
          <w:szCs w:val="24"/>
          <w:vertAlign w:val="superscript"/>
        </w:rPr>
        <w:t>8</w:t>
      </w:r>
      <w:r w:rsidRPr="007D066C">
        <w:rPr>
          <w:rFonts w:ascii="Times New Roman" w:hAnsi="Times New Roman" w:cs="Times New Roman"/>
          <w:color w:val="auto"/>
          <w:sz w:val="24"/>
          <w:szCs w:val="24"/>
        </w:rPr>
        <w:t xml:space="preserve">  </w:t>
      </w:r>
      <w:r w:rsidR="006A0F07">
        <w:rPr>
          <w:rFonts w:ascii="Times New Roman" w:hAnsi="Times New Roman" w:cs="Times New Roman"/>
          <w:color w:val="auto"/>
          <w:sz w:val="24"/>
          <w:szCs w:val="24"/>
        </w:rPr>
        <w:t>O</w:t>
      </w:r>
      <w:r w:rsidRPr="007D066C">
        <w:rPr>
          <w:rFonts w:ascii="Times New Roman" w:hAnsi="Times New Roman" w:cs="Times New Roman"/>
          <w:color w:val="auto"/>
          <w:sz w:val="24"/>
          <w:szCs w:val="24"/>
        </w:rPr>
        <w:t>n the other hand, Sylvester et al</w:t>
      </w:r>
      <w:r w:rsidRPr="007D066C">
        <w:rPr>
          <w:rFonts w:ascii="Times New Roman" w:hAnsi="Times New Roman" w:cs="Times New Roman"/>
          <w:color w:val="auto"/>
          <w:sz w:val="24"/>
          <w:szCs w:val="24"/>
          <w:vertAlign w:val="superscript"/>
        </w:rPr>
        <w:t>1</w:t>
      </w:r>
      <w:r w:rsidR="006A0321">
        <w:rPr>
          <w:rFonts w:ascii="Times New Roman" w:hAnsi="Times New Roman" w:cs="Times New Roman"/>
          <w:color w:val="auto"/>
          <w:sz w:val="24"/>
          <w:szCs w:val="24"/>
          <w:vertAlign w:val="superscript"/>
        </w:rPr>
        <w:t>7</w:t>
      </w:r>
      <w:r w:rsidRPr="007D066C">
        <w:rPr>
          <w:rFonts w:ascii="Times New Roman" w:hAnsi="Times New Roman" w:cs="Times New Roman"/>
          <w:color w:val="auto"/>
          <w:sz w:val="24"/>
          <w:szCs w:val="24"/>
        </w:rPr>
        <w:t xml:space="preserve"> reported a prevalence of obstructive defect of 4.5% among black Americans. In an another study done among African–Americans</w:t>
      </w:r>
      <w:proofErr w:type="gramStart"/>
      <w:r w:rsidRPr="007D066C">
        <w:rPr>
          <w:rFonts w:ascii="Times New Roman" w:hAnsi="Times New Roman" w:cs="Times New Roman"/>
          <w:color w:val="auto"/>
          <w:sz w:val="24"/>
          <w:szCs w:val="24"/>
        </w:rPr>
        <w:t>,</w:t>
      </w:r>
      <w:r w:rsidRPr="007D066C">
        <w:rPr>
          <w:rFonts w:ascii="Times New Roman" w:hAnsi="Times New Roman" w:cs="Times New Roman"/>
          <w:color w:val="auto"/>
          <w:sz w:val="24"/>
          <w:szCs w:val="24"/>
          <w:vertAlign w:val="superscript"/>
        </w:rPr>
        <w:t>2</w:t>
      </w:r>
      <w:r w:rsidR="006A0321">
        <w:rPr>
          <w:rFonts w:ascii="Times New Roman" w:hAnsi="Times New Roman" w:cs="Times New Roman"/>
          <w:color w:val="auto"/>
          <w:sz w:val="24"/>
          <w:szCs w:val="24"/>
          <w:vertAlign w:val="superscript"/>
        </w:rPr>
        <w:t>4</w:t>
      </w:r>
      <w:proofErr w:type="gramEnd"/>
      <w:r w:rsidRPr="007D066C">
        <w:rPr>
          <w:rFonts w:ascii="Times New Roman" w:hAnsi="Times New Roman" w:cs="Times New Roman"/>
          <w:color w:val="auto"/>
          <w:sz w:val="24"/>
          <w:szCs w:val="24"/>
        </w:rPr>
        <w:t xml:space="preserve"> a much higher prevalence rate of 35% was reported. It is noteworthy that the upper age limit in the African–Americans study</w:t>
      </w:r>
      <w:r w:rsidRPr="007D066C">
        <w:rPr>
          <w:rFonts w:ascii="Times New Roman" w:hAnsi="Times New Roman" w:cs="Times New Roman"/>
          <w:color w:val="auto"/>
          <w:sz w:val="24"/>
          <w:szCs w:val="24"/>
          <w:vertAlign w:val="superscript"/>
        </w:rPr>
        <w:t>2</w:t>
      </w:r>
      <w:r w:rsidR="006A0321">
        <w:rPr>
          <w:rFonts w:ascii="Times New Roman" w:hAnsi="Times New Roman" w:cs="Times New Roman"/>
          <w:color w:val="auto"/>
          <w:sz w:val="24"/>
          <w:szCs w:val="24"/>
          <w:vertAlign w:val="superscript"/>
        </w:rPr>
        <w:t>4</w:t>
      </w:r>
      <w:r w:rsidRPr="007D066C">
        <w:rPr>
          <w:rFonts w:ascii="Times New Roman" w:hAnsi="Times New Roman" w:cs="Times New Roman"/>
          <w:color w:val="auto"/>
          <w:sz w:val="24"/>
          <w:szCs w:val="24"/>
        </w:rPr>
        <w:t xml:space="preserve"> was 15 years (three years older than the subjects of the current study). It is however doubtful if that factor would be enough to explain the large difference in prevalence rates. Also, a much smaller sample size of 63 was used in the African–Americans study, which has the risk of generating high prevalence rates.</w:t>
      </w:r>
      <w:r w:rsidRPr="007D066C">
        <w:rPr>
          <w:rFonts w:ascii="Times New Roman" w:hAnsi="Times New Roman" w:cs="Times New Roman"/>
          <w:color w:val="auto"/>
          <w:sz w:val="24"/>
          <w:szCs w:val="24"/>
          <w:vertAlign w:val="superscript"/>
        </w:rPr>
        <w:t>2</w:t>
      </w:r>
      <w:r w:rsidR="006A0321">
        <w:rPr>
          <w:rFonts w:ascii="Times New Roman" w:hAnsi="Times New Roman" w:cs="Times New Roman"/>
          <w:color w:val="auto"/>
          <w:sz w:val="24"/>
          <w:szCs w:val="24"/>
          <w:vertAlign w:val="superscript"/>
        </w:rPr>
        <w:t>1</w:t>
      </w:r>
      <w:r w:rsidRPr="007D066C">
        <w:rPr>
          <w:rFonts w:ascii="Times New Roman" w:hAnsi="Times New Roman" w:cs="Times New Roman"/>
          <w:color w:val="auto"/>
          <w:sz w:val="24"/>
          <w:szCs w:val="24"/>
        </w:rPr>
        <w:t xml:space="preserve"> </w:t>
      </w:r>
      <w:proofErr w:type="gramStart"/>
      <w:r w:rsidRPr="007D066C">
        <w:rPr>
          <w:rFonts w:ascii="Times New Roman" w:hAnsi="Times New Roman" w:cs="Times New Roman"/>
          <w:color w:val="auto"/>
          <w:sz w:val="24"/>
          <w:szCs w:val="24"/>
        </w:rPr>
        <w:t>Another</w:t>
      </w:r>
      <w:proofErr w:type="gramEnd"/>
      <w:r w:rsidRPr="007D066C">
        <w:rPr>
          <w:rFonts w:ascii="Times New Roman" w:hAnsi="Times New Roman" w:cs="Times New Roman"/>
          <w:color w:val="auto"/>
          <w:sz w:val="24"/>
          <w:szCs w:val="24"/>
        </w:rPr>
        <w:t xml:space="preserve"> explanation for this may be racial differences. Race is an important determinant of lung function. Previous studies have demonstrated that, on average, equations for predicted values of pulmonary function test data based on data generated in white subjects overestimate the FEV1, and FVC by 12%.</w:t>
      </w:r>
      <w:r w:rsidRPr="007D066C">
        <w:rPr>
          <w:rFonts w:ascii="Times New Roman" w:hAnsi="Times New Roman" w:cs="Times New Roman"/>
          <w:color w:val="auto"/>
          <w:sz w:val="24"/>
          <w:szCs w:val="24"/>
          <w:vertAlign w:val="superscript"/>
        </w:rPr>
        <w:t>2</w:t>
      </w:r>
      <w:r w:rsidR="006A0321">
        <w:rPr>
          <w:rFonts w:ascii="Times New Roman" w:hAnsi="Times New Roman" w:cs="Times New Roman"/>
          <w:color w:val="auto"/>
          <w:sz w:val="24"/>
          <w:szCs w:val="24"/>
          <w:vertAlign w:val="superscript"/>
        </w:rPr>
        <w:t>5</w:t>
      </w:r>
      <w:r w:rsidRPr="007D066C">
        <w:rPr>
          <w:rFonts w:ascii="Times New Roman" w:hAnsi="Times New Roman" w:cs="Times New Roman"/>
          <w:color w:val="auto"/>
          <w:sz w:val="24"/>
          <w:szCs w:val="24"/>
          <w:vertAlign w:val="superscript"/>
        </w:rPr>
        <w:t xml:space="preserve"> </w:t>
      </w:r>
      <w:proofErr w:type="gramStart"/>
      <w:r w:rsidRPr="006A0F07">
        <w:rPr>
          <w:rFonts w:ascii="Times New Roman" w:hAnsi="Times New Roman" w:cs="Times New Roman"/>
          <w:color w:val="auto"/>
          <w:sz w:val="24"/>
          <w:szCs w:val="24"/>
        </w:rPr>
        <w:t>Although</w:t>
      </w:r>
      <w:proofErr w:type="gramEnd"/>
      <w:r w:rsidRPr="006A0F07">
        <w:rPr>
          <w:rFonts w:ascii="Times New Roman" w:hAnsi="Times New Roman" w:cs="Times New Roman"/>
          <w:color w:val="auto"/>
          <w:sz w:val="24"/>
          <w:szCs w:val="24"/>
        </w:rPr>
        <w:t xml:space="preserve"> all our data were corrected for race before analysis, there may still be a differential pattern present.</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t xml:space="preserve">With respect to restrictive abnormalities, six subjects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were identified with the disorder in the study. Restrictive lung defect means that there is interference with the ability of the lungs to expand Restrictive lung dysfunction probably reflects the effect of recurrent </w:t>
      </w:r>
      <w:proofErr w:type="spellStart"/>
      <w:r w:rsidRPr="007D066C">
        <w:rPr>
          <w:rFonts w:ascii="Times New Roman" w:hAnsi="Times New Roman" w:cs="Times New Roman"/>
          <w:color w:val="auto"/>
          <w:sz w:val="24"/>
          <w:szCs w:val="24"/>
        </w:rPr>
        <w:t>vaso</w:t>
      </w:r>
      <w:proofErr w:type="spellEnd"/>
      <w:r w:rsidRPr="007D066C">
        <w:rPr>
          <w:rFonts w:ascii="Times New Roman" w:hAnsi="Times New Roman" w:cs="Times New Roman"/>
          <w:color w:val="auto"/>
          <w:sz w:val="24"/>
          <w:szCs w:val="24"/>
        </w:rPr>
        <w:t xml:space="preserve">-occlusive crisis affecting the lung and the rib cage. The resulting lung fibrosis and rib infarction restrict lung expansibility thereby reducing its volumes and capacities. The six percent prevalence of restrictive lung abnormality in current study is in line with the findings of the study conducted by Sylvester </w:t>
      </w:r>
      <w:proofErr w:type="gramStart"/>
      <w:r w:rsidRPr="007D066C">
        <w:rPr>
          <w:rFonts w:ascii="Times New Roman" w:hAnsi="Times New Roman" w:cs="Times New Roman"/>
          <w:color w:val="auto"/>
          <w:sz w:val="24"/>
          <w:szCs w:val="24"/>
        </w:rPr>
        <w:t>et</w:t>
      </w:r>
      <w:proofErr w:type="gramEnd"/>
      <w:r w:rsidRPr="007D066C">
        <w:rPr>
          <w:rFonts w:ascii="Times New Roman" w:hAnsi="Times New Roman" w:cs="Times New Roman"/>
          <w:color w:val="auto"/>
          <w:sz w:val="24"/>
          <w:szCs w:val="24"/>
        </w:rPr>
        <w:t xml:space="preserve"> al</w:t>
      </w:r>
      <w:r w:rsidRPr="007D066C">
        <w:rPr>
          <w:rFonts w:ascii="Times New Roman" w:hAnsi="Times New Roman" w:cs="Times New Roman"/>
          <w:color w:val="auto"/>
          <w:sz w:val="24"/>
          <w:szCs w:val="24"/>
          <w:vertAlign w:val="superscript"/>
        </w:rPr>
        <w:t>1</w:t>
      </w:r>
      <w:r w:rsidR="006A0321">
        <w:rPr>
          <w:rFonts w:ascii="Times New Roman" w:hAnsi="Times New Roman" w:cs="Times New Roman"/>
          <w:color w:val="auto"/>
          <w:sz w:val="24"/>
          <w:szCs w:val="24"/>
          <w:vertAlign w:val="superscript"/>
        </w:rPr>
        <w:t>7</w:t>
      </w:r>
      <w:r w:rsidRPr="007D066C">
        <w:rPr>
          <w:rFonts w:ascii="Times New Roman" w:hAnsi="Times New Roman" w:cs="Times New Roman"/>
          <w:color w:val="auto"/>
          <w:sz w:val="24"/>
          <w:szCs w:val="24"/>
        </w:rPr>
        <w:t xml:space="preserve"> in which 6.3% of children studied had restrictive lung abnormality. This pattern of lung dysfunction in children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is still a matter of continuing investigation. While some workers have reported high prevalence in children and adolescents,</w:t>
      </w:r>
      <w:r w:rsidRPr="007D066C">
        <w:rPr>
          <w:rFonts w:ascii="Times New Roman" w:hAnsi="Times New Roman" w:cs="Times New Roman"/>
          <w:color w:val="auto"/>
          <w:sz w:val="24"/>
          <w:szCs w:val="24"/>
          <w:vertAlign w:val="superscript"/>
        </w:rPr>
        <w:t xml:space="preserve"> 1</w:t>
      </w:r>
      <w:r w:rsidR="006A0321">
        <w:rPr>
          <w:rFonts w:ascii="Times New Roman" w:hAnsi="Times New Roman" w:cs="Times New Roman"/>
          <w:color w:val="auto"/>
          <w:sz w:val="24"/>
          <w:szCs w:val="24"/>
          <w:vertAlign w:val="superscript"/>
        </w:rPr>
        <w:t>8, 20</w:t>
      </w:r>
      <w:r w:rsidRPr="007D066C">
        <w:rPr>
          <w:rFonts w:ascii="Times New Roman" w:hAnsi="Times New Roman" w:cs="Times New Roman"/>
          <w:color w:val="auto"/>
          <w:sz w:val="24"/>
          <w:szCs w:val="24"/>
          <w:vertAlign w:val="superscript"/>
        </w:rPr>
        <w:t>,</w:t>
      </w:r>
      <w:r w:rsidRPr="007D066C">
        <w:rPr>
          <w:rFonts w:ascii="Times New Roman" w:hAnsi="Times New Roman" w:cs="Times New Roman"/>
          <w:color w:val="auto"/>
          <w:sz w:val="24"/>
          <w:szCs w:val="24"/>
        </w:rPr>
        <w:t xml:space="preserve"> </w:t>
      </w:r>
      <w:r w:rsidRPr="007D066C">
        <w:rPr>
          <w:rFonts w:ascii="Times New Roman" w:hAnsi="Times New Roman" w:cs="Times New Roman"/>
          <w:color w:val="auto"/>
          <w:sz w:val="24"/>
          <w:szCs w:val="24"/>
          <w:vertAlign w:val="superscript"/>
        </w:rPr>
        <w:t>2</w:t>
      </w:r>
      <w:r w:rsidR="006A0321">
        <w:rPr>
          <w:rFonts w:ascii="Times New Roman" w:hAnsi="Times New Roman" w:cs="Times New Roman"/>
          <w:color w:val="auto"/>
          <w:sz w:val="24"/>
          <w:szCs w:val="24"/>
          <w:vertAlign w:val="superscript"/>
        </w:rPr>
        <w:t>2</w:t>
      </w:r>
      <w:r w:rsidRPr="007D066C">
        <w:rPr>
          <w:rFonts w:ascii="Times New Roman" w:hAnsi="Times New Roman" w:cs="Times New Roman"/>
          <w:color w:val="auto"/>
          <w:sz w:val="24"/>
          <w:szCs w:val="24"/>
          <w:vertAlign w:val="superscript"/>
        </w:rPr>
        <w:t xml:space="preserve"> </w:t>
      </w:r>
      <w:r w:rsidRPr="007D066C">
        <w:rPr>
          <w:rFonts w:ascii="Times New Roman" w:hAnsi="Times New Roman" w:cs="Times New Roman"/>
          <w:color w:val="auto"/>
          <w:sz w:val="24"/>
          <w:szCs w:val="24"/>
        </w:rPr>
        <w:t>others have emphasized its rarity.</w:t>
      </w:r>
      <w:r w:rsidRPr="007D066C">
        <w:rPr>
          <w:rFonts w:ascii="Times New Roman" w:hAnsi="Times New Roman" w:cs="Times New Roman"/>
          <w:color w:val="auto"/>
          <w:sz w:val="24"/>
          <w:szCs w:val="24"/>
          <w:vertAlign w:val="superscript"/>
        </w:rPr>
        <w:t>1</w:t>
      </w:r>
      <w:r w:rsidR="006A0321">
        <w:rPr>
          <w:rFonts w:ascii="Times New Roman" w:hAnsi="Times New Roman" w:cs="Times New Roman"/>
          <w:color w:val="auto"/>
          <w:sz w:val="24"/>
          <w:szCs w:val="24"/>
          <w:vertAlign w:val="superscript"/>
        </w:rPr>
        <w:t>8</w:t>
      </w:r>
      <w:r w:rsidRPr="007D066C">
        <w:rPr>
          <w:rFonts w:ascii="Times New Roman" w:hAnsi="Times New Roman" w:cs="Times New Roman"/>
          <w:color w:val="auto"/>
          <w:sz w:val="24"/>
          <w:szCs w:val="24"/>
        </w:rPr>
        <w:t xml:space="preserve">  </w:t>
      </w:r>
    </w:p>
    <w:p w:rsidR="00F0748F" w:rsidRPr="007D066C" w:rsidRDefault="00F0748F" w:rsidP="00F0748F">
      <w:pPr>
        <w:pStyle w:val="NormalWeb"/>
        <w:spacing w:line="360" w:lineRule="auto"/>
        <w:rPr>
          <w:rFonts w:ascii="Times New Roman" w:hAnsi="Times New Roman" w:cs="Times New Roman"/>
          <w:color w:val="auto"/>
          <w:sz w:val="24"/>
          <w:szCs w:val="24"/>
        </w:rPr>
      </w:pPr>
      <w:r w:rsidRPr="007D066C">
        <w:rPr>
          <w:rFonts w:ascii="Times New Roman" w:hAnsi="Times New Roman" w:cs="Times New Roman"/>
          <w:color w:val="auto"/>
          <w:sz w:val="24"/>
          <w:szCs w:val="24"/>
        </w:rPr>
        <w:lastRenderedPageBreak/>
        <w:t>In conclusion, the PEFR and FEV</w:t>
      </w:r>
      <w:r w:rsidRPr="007D066C">
        <w:rPr>
          <w:rFonts w:ascii="Times New Roman" w:hAnsi="Times New Roman" w:cs="Times New Roman"/>
          <w:color w:val="auto"/>
          <w:sz w:val="24"/>
          <w:szCs w:val="24"/>
          <w:vertAlign w:val="subscript"/>
        </w:rPr>
        <w:t xml:space="preserve">1 </w:t>
      </w:r>
      <w:r w:rsidRPr="007D066C">
        <w:rPr>
          <w:rFonts w:ascii="Times New Roman" w:hAnsi="Times New Roman" w:cs="Times New Roman"/>
          <w:color w:val="auto"/>
          <w:sz w:val="24"/>
          <w:szCs w:val="24"/>
        </w:rPr>
        <w:t xml:space="preserve">are significantly lower among </w:t>
      </w:r>
      <w:proofErr w:type="spellStart"/>
      <w:r w:rsidRPr="007D066C">
        <w:rPr>
          <w:rFonts w:ascii="Times New Roman" w:hAnsi="Times New Roman" w:cs="Times New Roman"/>
          <w:color w:val="auto"/>
          <w:sz w:val="24"/>
          <w:szCs w:val="24"/>
        </w:rPr>
        <w:t>HbSS</w:t>
      </w:r>
      <w:proofErr w:type="spellEnd"/>
      <w:r w:rsidRPr="007D066C">
        <w:rPr>
          <w:rFonts w:ascii="Times New Roman" w:hAnsi="Times New Roman" w:cs="Times New Roman"/>
          <w:color w:val="auto"/>
          <w:sz w:val="24"/>
          <w:szCs w:val="24"/>
        </w:rPr>
        <w:t xml:space="preserve"> subjects compared to their </w:t>
      </w:r>
      <w:proofErr w:type="spellStart"/>
      <w:r w:rsidRPr="007D066C">
        <w:rPr>
          <w:rFonts w:ascii="Times New Roman" w:hAnsi="Times New Roman" w:cs="Times New Roman"/>
          <w:color w:val="auto"/>
          <w:sz w:val="24"/>
          <w:szCs w:val="24"/>
        </w:rPr>
        <w:t>HbAA</w:t>
      </w:r>
      <w:proofErr w:type="spellEnd"/>
      <w:r w:rsidRPr="007D066C">
        <w:rPr>
          <w:rFonts w:ascii="Times New Roman" w:hAnsi="Times New Roman" w:cs="Times New Roman"/>
          <w:color w:val="auto"/>
          <w:sz w:val="24"/>
          <w:szCs w:val="24"/>
        </w:rPr>
        <w:t xml:space="preserve"> counterparts. The prevalence of restrictive defect results was 6.0% among subjects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This work has shown that the most common pulmonary function abnormality among subjects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was restrictive lung defect. There is a need for routine evaluation of pulmonary functions during follow-up visit of children with sickle cell </w:t>
      </w:r>
      <w:proofErr w:type="spellStart"/>
      <w:r w:rsidRPr="007D066C">
        <w:rPr>
          <w:rFonts w:ascii="Times New Roman" w:hAnsi="Times New Roman" w:cs="Times New Roman"/>
          <w:color w:val="auto"/>
          <w:sz w:val="24"/>
          <w:szCs w:val="24"/>
        </w:rPr>
        <w:t>anaemia</w:t>
      </w:r>
      <w:proofErr w:type="spellEnd"/>
      <w:r w:rsidRPr="007D066C">
        <w:rPr>
          <w:rFonts w:ascii="Times New Roman" w:hAnsi="Times New Roman" w:cs="Times New Roman"/>
          <w:color w:val="auto"/>
          <w:sz w:val="24"/>
          <w:szCs w:val="24"/>
        </w:rPr>
        <w:t xml:space="preserve"> to ensure early detection of lung volume abnormalities and subsequent intervention to correct such abnormalities. </w:t>
      </w:r>
    </w:p>
    <w:p w:rsidR="00F0748F" w:rsidRPr="007D066C" w:rsidRDefault="00F0748F" w:rsidP="00F0748F">
      <w:pPr>
        <w:pStyle w:val="NormalWeb"/>
        <w:spacing w:line="360" w:lineRule="auto"/>
        <w:rPr>
          <w:rFonts w:ascii="Times New Roman" w:hAnsi="Times New Roman" w:cs="Times New Roman"/>
          <w:b/>
          <w:color w:val="auto"/>
          <w:sz w:val="24"/>
          <w:szCs w:val="24"/>
        </w:rPr>
      </w:pPr>
      <w:r w:rsidRPr="007D066C">
        <w:rPr>
          <w:rFonts w:ascii="Times New Roman" w:hAnsi="Times New Roman" w:cs="Times New Roman"/>
          <w:b/>
          <w:color w:val="auto"/>
          <w:sz w:val="24"/>
          <w:szCs w:val="24"/>
        </w:rPr>
        <w:t>LIMITATIONS</w:t>
      </w:r>
    </w:p>
    <w:p w:rsidR="00F0748F" w:rsidRPr="007D066C" w:rsidRDefault="00F0748F" w:rsidP="00F0748F">
      <w:pPr>
        <w:pStyle w:val="NormalWeb"/>
        <w:spacing w:line="360" w:lineRule="auto"/>
        <w:rPr>
          <w:rFonts w:ascii="Times New Roman" w:hAnsi="Times New Roman" w:cs="Times New Roman"/>
          <w:color w:val="auto"/>
          <w:sz w:val="24"/>
          <w:szCs w:val="24"/>
        </w:rPr>
      </w:pPr>
      <w:proofErr w:type="spellStart"/>
      <w:r w:rsidRPr="007D066C">
        <w:rPr>
          <w:rFonts w:ascii="Times New Roman" w:hAnsi="Times New Roman" w:cs="Times New Roman"/>
          <w:color w:val="auto"/>
          <w:sz w:val="24"/>
          <w:szCs w:val="24"/>
        </w:rPr>
        <w:t>Plethysmography</w:t>
      </w:r>
      <w:proofErr w:type="spellEnd"/>
      <w:r w:rsidRPr="007D066C">
        <w:rPr>
          <w:rFonts w:ascii="Times New Roman" w:hAnsi="Times New Roman" w:cs="Times New Roman"/>
          <w:color w:val="auto"/>
          <w:sz w:val="24"/>
          <w:szCs w:val="24"/>
        </w:rPr>
        <w:t xml:space="preserve">, a vital tool in the diagnosis of restrictive lung abnormality was not used because it is not available at the study </w:t>
      </w:r>
      <w:proofErr w:type="spellStart"/>
      <w:r w:rsidRPr="007D066C">
        <w:rPr>
          <w:rFonts w:ascii="Times New Roman" w:hAnsi="Times New Roman" w:cs="Times New Roman"/>
          <w:color w:val="auto"/>
          <w:sz w:val="24"/>
          <w:szCs w:val="24"/>
        </w:rPr>
        <w:t>centre</w:t>
      </w:r>
      <w:proofErr w:type="spellEnd"/>
      <w:r w:rsidRPr="007D066C">
        <w:rPr>
          <w:rFonts w:ascii="Times New Roman" w:hAnsi="Times New Roman" w:cs="Times New Roman"/>
          <w:color w:val="auto"/>
          <w:sz w:val="24"/>
          <w:szCs w:val="24"/>
        </w:rPr>
        <w:t xml:space="preserve">. </w:t>
      </w:r>
      <w:proofErr w:type="spellStart"/>
      <w:r w:rsidRPr="007D066C">
        <w:rPr>
          <w:rFonts w:ascii="Times New Roman" w:hAnsi="Times New Roman" w:cs="Times New Roman"/>
          <w:color w:val="auto"/>
          <w:sz w:val="24"/>
          <w:szCs w:val="24"/>
        </w:rPr>
        <w:t>Spirometry</w:t>
      </w:r>
      <w:proofErr w:type="spellEnd"/>
      <w:r w:rsidRPr="007D066C">
        <w:rPr>
          <w:rFonts w:ascii="Times New Roman" w:hAnsi="Times New Roman" w:cs="Times New Roman"/>
          <w:color w:val="auto"/>
          <w:sz w:val="24"/>
          <w:szCs w:val="24"/>
        </w:rPr>
        <w:t xml:space="preserve">, while excellent for the diagnosis of obstructive disease is at best, a screening tool for restrictive disease. </w:t>
      </w:r>
    </w:p>
    <w:p w:rsidR="00F0748F" w:rsidRPr="007D066C" w:rsidRDefault="00F0748F" w:rsidP="00F0748F">
      <w:pPr>
        <w:pStyle w:val="NormalWeb"/>
        <w:spacing w:line="360" w:lineRule="auto"/>
        <w:rPr>
          <w:rFonts w:ascii="Times New Roman" w:hAnsi="Times New Roman" w:cs="Times New Roman"/>
          <w:color w:val="auto"/>
          <w:sz w:val="24"/>
          <w:szCs w:val="24"/>
        </w:rPr>
      </w:pPr>
      <w:r w:rsidRPr="006A0F07">
        <w:rPr>
          <w:rFonts w:ascii="Times New Roman" w:hAnsi="Times New Roman" w:cs="Times New Roman"/>
          <w:color w:val="auto"/>
          <w:sz w:val="24"/>
          <w:szCs w:val="24"/>
        </w:rPr>
        <w:t>Predicted standards of lung function indices for children in the sub-region are yet to be generated. Consequently, the observed values among subjects in current study were compared with predi</w:t>
      </w:r>
      <w:r w:rsidRPr="007D066C">
        <w:rPr>
          <w:rFonts w:ascii="Times New Roman" w:hAnsi="Times New Roman" w:cs="Times New Roman"/>
          <w:color w:val="auto"/>
          <w:sz w:val="24"/>
          <w:szCs w:val="24"/>
        </w:rPr>
        <w:t xml:space="preserve">cted values derived using the values of the </w:t>
      </w:r>
      <w:r w:rsidR="006A0F07">
        <w:rPr>
          <w:rFonts w:ascii="Times New Roman" w:hAnsi="Times New Roman" w:cs="Times New Roman"/>
          <w:color w:val="FF0000"/>
          <w:sz w:val="24"/>
          <w:szCs w:val="24"/>
        </w:rPr>
        <w:t xml:space="preserve">Nigerian school children derived by </w:t>
      </w:r>
      <w:proofErr w:type="spellStart"/>
      <w:r w:rsidR="006A0F07">
        <w:rPr>
          <w:rFonts w:ascii="Times New Roman" w:hAnsi="Times New Roman" w:cs="Times New Roman"/>
          <w:color w:val="FF0000"/>
          <w:sz w:val="24"/>
          <w:szCs w:val="24"/>
        </w:rPr>
        <w:t>Oduwole</w:t>
      </w:r>
      <w:proofErr w:type="spellEnd"/>
      <w:r w:rsidR="006A0F07">
        <w:rPr>
          <w:rFonts w:ascii="Times New Roman" w:hAnsi="Times New Roman" w:cs="Times New Roman"/>
          <w:color w:val="FF0000"/>
          <w:sz w:val="24"/>
          <w:szCs w:val="24"/>
        </w:rPr>
        <w:t xml:space="preserve"> et al which are similar to the controls</w:t>
      </w:r>
      <w:r w:rsidRPr="007D066C">
        <w:rPr>
          <w:rFonts w:ascii="Times New Roman" w:hAnsi="Times New Roman" w:cs="Times New Roman"/>
          <w:color w:val="auto"/>
          <w:sz w:val="24"/>
          <w:szCs w:val="24"/>
        </w:rPr>
        <w:t>.</w:t>
      </w:r>
      <w:r w:rsidR="006A0F07">
        <w:rPr>
          <w:rFonts w:ascii="Times New Roman" w:hAnsi="Times New Roman" w:cs="Times New Roman"/>
          <w:color w:val="FF0000"/>
          <w:sz w:val="24"/>
          <w:szCs w:val="24"/>
          <w:vertAlign w:val="superscript"/>
        </w:rPr>
        <w:t>1</w:t>
      </w:r>
      <w:r w:rsidR="006A0321">
        <w:rPr>
          <w:rFonts w:ascii="Times New Roman" w:hAnsi="Times New Roman" w:cs="Times New Roman"/>
          <w:color w:val="FF0000"/>
          <w:sz w:val="24"/>
          <w:szCs w:val="24"/>
          <w:vertAlign w:val="superscript"/>
        </w:rPr>
        <w:t>3</w:t>
      </w:r>
      <w:r w:rsidRPr="007D066C">
        <w:rPr>
          <w:rFonts w:ascii="Times New Roman" w:hAnsi="Times New Roman" w:cs="Times New Roman"/>
          <w:color w:val="auto"/>
          <w:sz w:val="24"/>
          <w:szCs w:val="24"/>
        </w:rPr>
        <w:t xml:space="preserve">  </w:t>
      </w:r>
    </w:p>
    <w:p w:rsidR="00F0748F" w:rsidRPr="007D066C" w:rsidRDefault="00F0748F" w:rsidP="00F0748F">
      <w:pPr>
        <w:rPr>
          <w:rFonts w:ascii="Times New Roman" w:hAnsi="Times New Roman"/>
          <w:b/>
          <w:sz w:val="24"/>
          <w:szCs w:val="24"/>
          <w:lang w:val="en-GB"/>
        </w:rPr>
      </w:pPr>
      <w:r w:rsidRPr="007D066C">
        <w:rPr>
          <w:rFonts w:ascii="Times New Roman" w:hAnsi="Times New Roman"/>
          <w:b/>
          <w:sz w:val="24"/>
          <w:szCs w:val="24"/>
          <w:lang w:val="en-GB"/>
        </w:rPr>
        <w:t xml:space="preserve">REFERENCES </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Makani</w:t>
      </w:r>
      <w:proofErr w:type="spellEnd"/>
      <w:r w:rsidRPr="007D066C">
        <w:rPr>
          <w:rFonts w:ascii="Times New Roman" w:hAnsi="Times New Roman"/>
          <w:sz w:val="24"/>
          <w:szCs w:val="24"/>
          <w:lang w:val="fr-FR"/>
        </w:rPr>
        <w:t xml:space="preserve"> J1, </w:t>
      </w:r>
      <w:proofErr w:type="spellStart"/>
      <w:r w:rsidRPr="007D066C">
        <w:rPr>
          <w:rFonts w:ascii="Times New Roman" w:hAnsi="Times New Roman"/>
          <w:sz w:val="24"/>
          <w:szCs w:val="24"/>
          <w:lang w:val="fr-FR"/>
        </w:rPr>
        <w:t>Komba</w:t>
      </w:r>
      <w:proofErr w:type="spellEnd"/>
      <w:r w:rsidRPr="007D066C">
        <w:rPr>
          <w:rFonts w:ascii="Times New Roman" w:hAnsi="Times New Roman"/>
          <w:sz w:val="24"/>
          <w:szCs w:val="24"/>
          <w:lang w:val="fr-FR"/>
        </w:rPr>
        <w:t xml:space="preserve"> AN, Cox SE, </w:t>
      </w:r>
      <w:proofErr w:type="spellStart"/>
      <w:r w:rsidRPr="007D066C">
        <w:rPr>
          <w:rFonts w:ascii="Times New Roman" w:hAnsi="Times New Roman"/>
          <w:sz w:val="24"/>
          <w:szCs w:val="24"/>
          <w:lang w:val="fr-FR"/>
        </w:rPr>
        <w:t>Oruo</w:t>
      </w:r>
      <w:proofErr w:type="spellEnd"/>
      <w:r w:rsidRPr="007D066C">
        <w:rPr>
          <w:rFonts w:ascii="Times New Roman" w:hAnsi="Times New Roman"/>
          <w:sz w:val="24"/>
          <w:szCs w:val="24"/>
          <w:lang w:val="fr-FR"/>
        </w:rPr>
        <w:t xml:space="preserve"> J, </w:t>
      </w:r>
      <w:proofErr w:type="spellStart"/>
      <w:r w:rsidRPr="007D066C">
        <w:rPr>
          <w:rFonts w:ascii="Times New Roman" w:hAnsi="Times New Roman"/>
          <w:sz w:val="24"/>
          <w:szCs w:val="24"/>
          <w:lang w:val="fr-FR"/>
        </w:rPr>
        <w:t>Mwamtemi</w:t>
      </w:r>
      <w:proofErr w:type="spellEnd"/>
      <w:r w:rsidRPr="007D066C">
        <w:rPr>
          <w:rFonts w:ascii="Times New Roman" w:hAnsi="Times New Roman"/>
          <w:sz w:val="24"/>
          <w:szCs w:val="24"/>
          <w:lang w:val="fr-FR"/>
        </w:rPr>
        <w:t xml:space="preserve"> K, </w:t>
      </w:r>
      <w:proofErr w:type="spellStart"/>
      <w:r w:rsidRPr="007D066C">
        <w:rPr>
          <w:rFonts w:ascii="Times New Roman" w:hAnsi="Times New Roman"/>
          <w:sz w:val="24"/>
          <w:szCs w:val="24"/>
          <w:lang w:val="fr-FR"/>
        </w:rPr>
        <w:t>Kitundu</w:t>
      </w:r>
      <w:proofErr w:type="spellEnd"/>
      <w:r w:rsidRPr="007D066C">
        <w:rPr>
          <w:rFonts w:ascii="Times New Roman" w:hAnsi="Times New Roman"/>
          <w:sz w:val="24"/>
          <w:szCs w:val="24"/>
          <w:lang w:val="fr-FR"/>
        </w:rPr>
        <w:t xml:space="preserve"> J, et al. Malaria in patients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anemia</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burden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risk</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factors</w:t>
      </w:r>
      <w:proofErr w:type="spellEnd"/>
      <w:r w:rsidRPr="007D066C">
        <w:rPr>
          <w:rFonts w:ascii="Times New Roman" w:hAnsi="Times New Roman"/>
          <w:sz w:val="24"/>
          <w:szCs w:val="24"/>
          <w:lang w:val="fr-FR"/>
        </w:rPr>
        <w:t xml:space="preserve">, and </w:t>
      </w:r>
      <w:proofErr w:type="spellStart"/>
      <w:r w:rsidRPr="007D066C">
        <w:rPr>
          <w:rFonts w:ascii="Times New Roman" w:hAnsi="Times New Roman"/>
          <w:sz w:val="24"/>
          <w:szCs w:val="24"/>
          <w:lang w:val="fr-FR"/>
        </w:rPr>
        <w:t>outcome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at</w:t>
      </w:r>
      <w:proofErr w:type="spellEnd"/>
      <w:r w:rsidRPr="007D066C">
        <w:rPr>
          <w:rFonts w:ascii="Times New Roman" w:hAnsi="Times New Roman"/>
          <w:sz w:val="24"/>
          <w:szCs w:val="24"/>
          <w:lang w:val="fr-FR"/>
        </w:rPr>
        <w:t xml:space="preserve"> the </w:t>
      </w:r>
      <w:proofErr w:type="spellStart"/>
      <w:r w:rsidRPr="007D066C">
        <w:rPr>
          <w:rFonts w:ascii="Times New Roman" w:hAnsi="Times New Roman"/>
          <w:sz w:val="24"/>
          <w:szCs w:val="24"/>
          <w:lang w:val="fr-FR"/>
        </w:rPr>
        <w:t>outpatient</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clinic</w:t>
      </w:r>
      <w:proofErr w:type="spellEnd"/>
      <w:r w:rsidRPr="007D066C">
        <w:rPr>
          <w:rFonts w:ascii="Times New Roman" w:hAnsi="Times New Roman"/>
          <w:sz w:val="24"/>
          <w:szCs w:val="24"/>
          <w:lang w:val="fr-FR"/>
        </w:rPr>
        <w:t xml:space="preserve"> and </w:t>
      </w:r>
      <w:proofErr w:type="spellStart"/>
      <w:r w:rsidRPr="007D066C">
        <w:rPr>
          <w:rFonts w:ascii="Times New Roman" w:hAnsi="Times New Roman"/>
          <w:sz w:val="24"/>
          <w:szCs w:val="24"/>
          <w:lang w:val="fr-FR"/>
        </w:rPr>
        <w:t>during</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hospitalization</w:t>
      </w:r>
      <w:proofErr w:type="spellEnd"/>
      <w:r w:rsidRPr="007D066C">
        <w:rPr>
          <w:rFonts w:ascii="Times New Roman" w:hAnsi="Times New Roman"/>
          <w:sz w:val="24"/>
          <w:szCs w:val="24"/>
          <w:lang w:val="fr-FR"/>
        </w:rPr>
        <w:t>. Blood. 2010;115:215 – 20.</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World </w:t>
      </w:r>
      <w:proofErr w:type="spellStart"/>
      <w:r w:rsidRPr="007D066C">
        <w:rPr>
          <w:rFonts w:ascii="Times New Roman" w:hAnsi="Times New Roman"/>
          <w:sz w:val="24"/>
          <w:szCs w:val="24"/>
          <w:lang w:val="fr-FR"/>
        </w:rPr>
        <w:t>Health</w:t>
      </w:r>
      <w:proofErr w:type="spellEnd"/>
      <w:r w:rsidRPr="007D066C">
        <w:rPr>
          <w:rFonts w:ascii="Times New Roman" w:hAnsi="Times New Roman"/>
          <w:sz w:val="24"/>
          <w:szCs w:val="24"/>
          <w:lang w:val="fr-FR"/>
        </w:rPr>
        <w:t xml:space="preserve"> Organisation. </w:t>
      </w:r>
      <w:proofErr w:type="spellStart"/>
      <w:r w:rsidRPr="007D066C">
        <w:rPr>
          <w:rFonts w:ascii="Times New Roman" w:hAnsi="Times New Roman"/>
          <w:sz w:val="24"/>
          <w:szCs w:val="24"/>
          <w:lang w:val="fr-FR"/>
        </w:rPr>
        <w:t>Fifty-nineth</w:t>
      </w:r>
      <w:proofErr w:type="spellEnd"/>
      <w:r w:rsidRPr="007D066C">
        <w:rPr>
          <w:rFonts w:ascii="Times New Roman" w:hAnsi="Times New Roman"/>
          <w:sz w:val="24"/>
          <w:szCs w:val="24"/>
          <w:lang w:val="fr-FR"/>
        </w:rPr>
        <w:t xml:space="preserve"> World </w:t>
      </w:r>
      <w:proofErr w:type="spellStart"/>
      <w:r w:rsidRPr="007D066C">
        <w:rPr>
          <w:rFonts w:ascii="Times New Roman" w:hAnsi="Times New Roman"/>
          <w:sz w:val="24"/>
          <w:szCs w:val="24"/>
          <w:lang w:val="fr-FR"/>
        </w:rPr>
        <w:t>Health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Assembly</w:t>
      </w:r>
      <w:proofErr w:type="spellEnd"/>
      <w:r w:rsidRPr="007D066C">
        <w:rPr>
          <w:rFonts w:ascii="Times New Roman" w:hAnsi="Times New Roman"/>
          <w:sz w:val="24"/>
          <w:szCs w:val="24"/>
          <w:lang w:val="fr-FR"/>
        </w:rPr>
        <w:t xml:space="preserve"> reports of </w:t>
      </w:r>
      <w:proofErr w:type="spellStart"/>
      <w:r w:rsidRPr="007D066C">
        <w:rPr>
          <w:rFonts w:ascii="Times New Roman" w:hAnsi="Times New Roman"/>
          <w:sz w:val="24"/>
          <w:szCs w:val="24"/>
          <w:lang w:val="fr-FR"/>
        </w:rPr>
        <w:t>committees</w:t>
      </w:r>
      <w:proofErr w:type="spellEnd"/>
      <w:r w:rsidRPr="007D066C">
        <w:rPr>
          <w:rFonts w:ascii="Times New Roman" w:hAnsi="Times New Roman"/>
          <w:sz w:val="24"/>
          <w:szCs w:val="24"/>
          <w:lang w:val="fr-FR"/>
        </w:rPr>
        <w:t xml:space="preserve"> :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anemia</w:t>
      </w:r>
      <w:proofErr w:type="spellEnd"/>
      <w:r w:rsidRPr="007D066C">
        <w:rPr>
          <w:rFonts w:ascii="Times New Roman" w:hAnsi="Times New Roman"/>
          <w:sz w:val="24"/>
          <w:szCs w:val="24"/>
          <w:lang w:val="fr-FR"/>
        </w:rPr>
        <w:t xml:space="preserve">. World </w:t>
      </w:r>
      <w:proofErr w:type="spellStart"/>
      <w:r w:rsidRPr="007D066C">
        <w:rPr>
          <w:rFonts w:ascii="Times New Roman" w:hAnsi="Times New Roman"/>
          <w:sz w:val="24"/>
          <w:szCs w:val="24"/>
          <w:lang w:val="fr-FR"/>
        </w:rPr>
        <w:t>Health</w:t>
      </w:r>
      <w:proofErr w:type="spellEnd"/>
      <w:r w:rsidRPr="007D066C">
        <w:rPr>
          <w:rFonts w:ascii="Times New Roman" w:hAnsi="Times New Roman"/>
          <w:sz w:val="24"/>
          <w:szCs w:val="24"/>
          <w:lang w:val="fr-FR"/>
        </w:rPr>
        <w:t xml:space="preserve"> Organisation : 2006</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National Population Commission. </w:t>
      </w:r>
      <w:proofErr w:type="spellStart"/>
      <w:r w:rsidRPr="007D066C">
        <w:rPr>
          <w:rFonts w:ascii="Times New Roman" w:hAnsi="Times New Roman"/>
          <w:sz w:val="24"/>
          <w:szCs w:val="24"/>
          <w:lang w:val="fr-FR"/>
        </w:rPr>
        <w:t>Federal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Republic</w:t>
      </w:r>
      <w:proofErr w:type="spellEnd"/>
      <w:r w:rsidRPr="007D066C">
        <w:rPr>
          <w:rFonts w:ascii="Times New Roman" w:hAnsi="Times New Roman"/>
          <w:sz w:val="24"/>
          <w:szCs w:val="24"/>
          <w:lang w:val="fr-FR"/>
        </w:rPr>
        <w:t xml:space="preserve"> of Nigeria 2006 Population and </w:t>
      </w:r>
      <w:proofErr w:type="spellStart"/>
      <w:r w:rsidRPr="007D066C">
        <w:rPr>
          <w:rFonts w:ascii="Times New Roman" w:hAnsi="Times New Roman"/>
          <w:sz w:val="24"/>
          <w:szCs w:val="24"/>
          <w:lang w:val="fr-FR"/>
        </w:rPr>
        <w:t>Housing</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Census</w:t>
      </w:r>
      <w:proofErr w:type="spellEnd"/>
      <w:r w:rsidRPr="007D066C">
        <w:rPr>
          <w:rFonts w:ascii="Times New Roman" w:hAnsi="Times New Roman"/>
          <w:sz w:val="24"/>
          <w:szCs w:val="24"/>
          <w:lang w:val="fr-FR"/>
        </w:rPr>
        <w:t xml:space="preserve">: Population distribution by Age and </w:t>
      </w:r>
      <w:proofErr w:type="spellStart"/>
      <w:r w:rsidRPr="007D066C">
        <w:rPr>
          <w:rFonts w:ascii="Times New Roman" w:hAnsi="Times New Roman"/>
          <w:sz w:val="24"/>
          <w:szCs w:val="24"/>
          <w:lang w:val="fr-FR"/>
        </w:rPr>
        <w:t>sex</w:t>
      </w:r>
      <w:proofErr w:type="spellEnd"/>
      <w:r w:rsidRPr="007D066C">
        <w:rPr>
          <w:rFonts w:ascii="Times New Roman" w:hAnsi="Times New Roman"/>
          <w:sz w:val="24"/>
          <w:szCs w:val="24"/>
          <w:lang w:val="fr-FR"/>
        </w:rPr>
        <w:t>. Abuja: National Population Commission ; 2010.</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lastRenderedPageBreak/>
        <w:t>Lisbona</w:t>
      </w:r>
      <w:proofErr w:type="spellEnd"/>
      <w:r w:rsidRPr="007D066C">
        <w:rPr>
          <w:rFonts w:ascii="Times New Roman" w:hAnsi="Times New Roman"/>
          <w:sz w:val="24"/>
          <w:szCs w:val="24"/>
          <w:lang w:val="fr-FR"/>
        </w:rPr>
        <w:t xml:space="preserve"> R, </w:t>
      </w:r>
      <w:proofErr w:type="spellStart"/>
      <w:r w:rsidRPr="007D066C">
        <w:rPr>
          <w:rFonts w:ascii="Times New Roman" w:hAnsi="Times New Roman"/>
          <w:sz w:val="24"/>
          <w:szCs w:val="24"/>
          <w:lang w:val="fr-FR"/>
        </w:rPr>
        <w:t>Derbekya</w:t>
      </w:r>
      <w:proofErr w:type="spellEnd"/>
      <w:r w:rsidRPr="007D066C">
        <w:rPr>
          <w:rFonts w:ascii="Times New Roman" w:hAnsi="Times New Roman"/>
          <w:sz w:val="24"/>
          <w:szCs w:val="24"/>
          <w:lang w:val="fr-FR"/>
        </w:rPr>
        <w:t xml:space="preserve"> NV, </w:t>
      </w:r>
      <w:proofErr w:type="spellStart"/>
      <w:r w:rsidRPr="007D066C">
        <w:rPr>
          <w:rFonts w:ascii="Times New Roman" w:hAnsi="Times New Roman"/>
          <w:sz w:val="24"/>
          <w:szCs w:val="24"/>
          <w:lang w:val="fr-FR"/>
        </w:rPr>
        <w:t>Novanes</w:t>
      </w:r>
      <w:proofErr w:type="spellEnd"/>
      <w:r w:rsidRPr="007D066C">
        <w:rPr>
          <w:rFonts w:ascii="Times New Roman" w:hAnsi="Times New Roman"/>
          <w:sz w:val="24"/>
          <w:szCs w:val="24"/>
          <w:lang w:val="fr-FR"/>
        </w:rPr>
        <w:t xml:space="preserve">–Diaz JA. </w:t>
      </w:r>
      <w:proofErr w:type="spellStart"/>
      <w:r w:rsidRPr="007D066C">
        <w:rPr>
          <w:rFonts w:ascii="Times New Roman" w:hAnsi="Times New Roman"/>
          <w:sz w:val="24"/>
          <w:szCs w:val="24"/>
          <w:lang w:val="fr-FR"/>
        </w:rPr>
        <w:t>Scintigraphic</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evidence</w:t>
      </w:r>
      <w:proofErr w:type="spellEnd"/>
      <w:r w:rsidRPr="007D066C">
        <w:rPr>
          <w:rFonts w:ascii="Times New Roman" w:hAnsi="Times New Roman"/>
          <w:sz w:val="24"/>
          <w:szCs w:val="24"/>
          <w:lang w:val="fr-FR"/>
        </w:rPr>
        <w:t xml:space="preserve"> of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vascular</w:t>
      </w:r>
      <w:proofErr w:type="spellEnd"/>
      <w:r w:rsidRPr="007D066C">
        <w:rPr>
          <w:rFonts w:ascii="Times New Roman" w:hAnsi="Times New Roman"/>
          <w:sz w:val="24"/>
          <w:szCs w:val="24"/>
          <w:lang w:val="fr-FR"/>
        </w:rPr>
        <w:t xml:space="preserve"> occlusion in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J </w:t>
      </w:r>
      <w:proofErr w:type="spellStart"/>
      <w:r w:rsidRPr="007D066C">
        <w:rPr>
          <w:rFonts w:ascii="Times New Roman" w:hAnsi="Times New Roman"/>
          <w:sz w:val="24"/>
          <w:szCs w:val="24"/>
          <w:lang w:val="fr-FR"/>
        </w:rPr>
        <w:t>Nucl</w:t>
      </w:r>
      <w:proofErr w:type="spellEnd"/>
      <w:r w:rsidRPr="007D066C">
        <w:rPr>
          <w:rFonts w:ascii="Times New Roman" w:hAnsi="Times New Roman"/>
          <w:sz w:val="24"/>
          <w:szCs w:val="24"/>
          <w:lang w:val="fr-FR"/>
        </w:rPr>
        <w:t xml:space="preserve"> Med 1997; 38: 1151 – 3  </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Vichinsky</w:t>
      </w:r>
      <w:proofErr w:type="spellEnd"/>
      <w:r w:rsidRPr="007D066C">
        <w:rPr>
          <w:rFonts w:ascii="Times New Roman" w:hAnsi="Times New Roman"/>
          <w:sz w:val="24"/>
          <w:szCs w:val="24"/>
          <w:lang w:val="fr-FR"/>
        </w:rPr>
        <w:t xml:space="preserve"> EP, </w:t>
      </w:r>
      <w:proofErr w:type="spellStart"/>
      <w:r w:rsidRPr="007D066C">
        <w:rPr>
          <w:rFonts w:ascii="Times New Roman" w:hAnsi="Times New Roman"/>
          <w:sz w:val="24"/>
          <w:szCs w:val="24"/>
          <w:lang w:val="fr-FR"/>
        </w:rPr>
        <w:t>Neumayr</w:t>
      </w:r>
      <w:proofErr w:type="spellEnd"/>
      <w:r w:rsidRPr="007D066C">
        <w:rPr>
          <w:rFonts w:ascii="Times New Roman" w:hAnsi="Times New Roman"/>
          <w:sz w:val="24"/>
          <w:szCs w:val="24"/>
          <w:lang w:val="fr-FR"/>
        </w:rPr>
        <w:t xml:space="preserve"> LD, </w:t>
      </w:r>
      <w:proofErr w:type="spellStart"/>
      <w:r w:rsidRPr="007D066C">
        <w:rPr>
          <w:rFonts w:ascii="Times New Roman" w:hAnsi="Times New Roman"/>
          <w:sz w:val="24"/>
          <w:szCs w:val="24"/>
          <w:lang w:val="fr-FR"/>
        </w:rPr>
        <w:t>Earles</w:t>
      </w:r>
      <w:proofErr w:type="spellEnd"/>
      <w:r w:rsidRPr="007D066C">
        <w:rPr>
          <w:rFonts w:ascii="Times New Roman" w:hAnsi="Times New Roman"/>
          <w:sz w:val="24"/>
          <w:szCs w:val="24"/>
          <w:lang w:val="fr-FR"/>
        </w:rPr>
        <w:t xml:space="preserve"> AN, Williams R, </w:t>
      </w:r>
      <w:proofErr w:type="spellStart"/>
      <w:r w:rsidRPr="007D066C">
        <w:rPr>
          <w:rFonts w:ascii="Times New Roman" w:hAnsi="Times New Roman"/>
          <w:sz w:val="24"/>
          <w:szCs w:val="24"/>
          <w:lang w:val="fr-FR"/>
        </w:rPr>
        <w:t>Lennette</w:t>
      </w:r>
      <w:proofErr w:type="spellEnd"/>
      <w:r w:rsidRPr="007D066C">
        <w:rPr>
          <w:rFonts w:ascii="Times New Roman" w:hAnsi="Times New Roman"/>
          <w:sz w:val="24"/>
          <w:szCs w:val="24"/>
          <w:lang w:val="fr-FR"/>
        </w:rPr>
        <w:t xml:space="preserve"> T, Dean D. et al.  Causes and </w:t>
      </w:r>
      <w:proofErr w:type="spellStart"/>
      <w:r w:rsidRPr="007D066C">
        <w:rPr>
          <w:rFonts w:ascii="Times New Roman" w:hAnsi="Times New Roman"/>
          <w:sz w:val="24"/>
          <w:szCs w:val="24"/>
          <w:lang w:val="fr-FR"/>
        </w:rPr>
        <w:t>outcome</w:t>
      </w:r>
      <w:proofErr w:type="spellEnd"/>
      <w:r w:rsidRPr="007D066C">
        <w:rPr>
          <w:rFonts w:ascii="Times New Roman" w:hAnsi="Times New Roman"/>
          <w:sz w:val="24"/>
          <w:szCs w:val="24"/>
          <w:lang w:val="fr-FR"/>
        </w:rPr>
        <w:t xml:space="preserve"> of the acute </w:t>
      </w:r>
      <w:proofErr w:type="spellStart"/>
      <w:r w:rsidRPr="007D066C">
        <w:rPr>
          <w:rFonts w:ascii="Times New Roman" w:hAnsi="Times New Roman"/>
          <w:sz w:val="24"/>
          <w:szCs w:val="24"/>
          <w:lang w:val="fr-FR"/>
        </w:rPr>
        <w:t>chest</w:t>
      </w:r>
      <w:proofErr w:type="spellEnd"/>
      <w:r w:rsidRPr="007D066C">
        <w:rPr>
          <w:rFonts w:ascii="Times New Roman" w:hAnsi="Times New Roman"/>
          <w:sz w:val="24"/>
          <w:szCs w:val="24"/>
          <w:lang w:val="fr-FR"/>
        </w:rPr>
        <w:t xml:space="preserve"> syndrome in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National acute </w:t>
      </w:r>
      <w:proofErr w:type="spellStart"/>
      <w:r w:rsidRPr="007D066C">
        <w:rPr>
          <w:rFonts w:ascii="Times New Roman" w:hAnsi="Times New Roman"/>
          <w:sz w:val="24"/>
          <w:szCs w:val="24"/>
          <w:lang w:val="fr-FR"/>
        </w:rPr>
        <w:t>chest</w:t>
      </w:r>
      <w:proofErr w:type="spellEnd"/>
      <w:r w:rsidRPr="007D066C">
        <w:rPr>
          <w:rFonts w:ascii="Times New Roman" w:hAnsi="Times New Roman"/>
          <w:sz w:val="24"/>
          <w:szCs w:val="24"/>
          <w:lang w:val="fr-FR"/>
        </w:rPr>
        <w:t xml:space="preserve"> syndrome </w:t>
      </w:r>
      <w:proofErr w:type="spellStart"/>
      <w:r w:rsidRPr="007D066C">
        <w:rPr>
          <w:rFonts w:ascii="Times New Roman" w:hAnsi="Times New Roman"/>
          <w:sz w:val="24"/>
          <w:szCs w:val="24"/>
          <w:lang w:val="fr-FR"/>
        </w:rPr>
        <w:t>study</w:t>
      </w:r>
      <w:proofErr w:type="spellEnd"/>
      <w:r w:rsidRPr="007D066C">
        <w:rPr>
          <w:rFonts w:ascii="Times New Roman" w:hAnsi="Times New Roman"/>
          <w:sz w:val="24"/>
          <w:szCs w:val="24"/>
          <w:lang w:val="fr-FR"/>
        </w:rPr>
        <w:t xml:space="preserve"> group. New Eng J Med. 2000; 342: 1855 – 65</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Siddiqui</w:t>
      </w:r>
      <w:proofErr w:type="spellEnd"/>
      <w:r w:rsidRPr="007D066C">
        <w:rPr>
          <w:rFonts w:ascii="Times New Roman" w:hAnsi="Times New Roman"/>
          <w:sz w:val="24"/>
          <w:szCs w:val="24"/>
          <w:lang w:val="fr-FR"/>
        </w:rPr>
        <w:t xml:space="preserve"> AK, Ahmed S.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manifestation of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Post </w:t>
      </w:r>
      <w:proofErr w:type="spellStart"/>
      <w:r w:rsidRPr="007D066C">
        <w:rPr>
          <w:rFonts w:ascii="Times New Roman" w:hAnsi="Times New Roman"/>
          <w:sz w:val="24"/>
          <w:szCs w:val="24"/>
          <w:lang w:val="fr-FR"/>
        </w:rPr>
        <w:t>Grad</w:t>
      </w:r>
      <w:proofErr w:type="spellEnd"/>
      <w:r w:rsidRPr="007D066C">
        <w:rPr>
          <w:rFonts w:ascii="Times New Roman" w:hAnsi="Times New Roman"/>
          <w:sz w:val="24"/>
          <w:szCs w:val="24"/>
          <w:lang w:val="fr-FR"/>
        </w:rPr>
        <w:t xml:space="preserve"> Med J 2003; 79 :384 – 90</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Sylvester KP, </w:t>
      </w:r>
      <w:proofErr w:type="spellStart"/>
      <w:r w:rsidRPr="007D066C">
        <w:rPr>
          <w:rFonts w:ascii="Times New Roman" w:hAnsi="Times New Roman"/>
          <w:sz w:val="24"/>
          <w:szCs w:val="24"/>
          <w:lang w:val="fr-FR"/>
        </w:rPr>
        <w:t>Patey</w:t>
      </w:r>
      <w:proofErr w:type="spellEnd"/>
      <w:r w:rsidRPr="007D066C">
        <w:rPr>
          <w:rFonts w:ascii="Times New Roman" w:hAnsi="Times New Roman"/>
          <w:sz w:val="24"/>
          <w:szCs w:val="24"/>
          <w:lang w:val="fr-FR"/>
        </w:rPr>
        <w:t xml:space="preserve"> RA, Milligan P, </w:t>
      </w:r>
      <w:proofErr w:type="spellStart"/>
      <w:r w:rsidRPr="007D066C">
        <w:rPr>
          <w:rFonts w:ascii="Times New Roman" w:hAnsi="Times New Roman"/>
          <w:sz w:val="24"/>
          <w:szCs w:val="24"/>
          <w:lang w:val="fr-FR"/>
        </w:rPr>
        <w:t>Rafferty</w:t>
      </w:r>
      <w:proofErr w:type="spellEnd"/>
      <w:r w:rsidRPr="007D066C">
        <w:rPr>
          <w:rFonts w:ascii="Times New Roman" w:hAnsi="Times New Roman"/>
          <w:sz w:val="24"/>
          <w:szCs w:val="24"/>
          <w:lang w:val="fr-FR"/>
        </w:rPr>
        <w:t xml:space="preserve"> GF, </w:t>
      </w:r>
      <w:proofErr w:type="spellStart"/>
      <w:r w:rsidRPr="007D066C">
        <w:rPr>
          <w:rFonts w:ascii="Times New Roman" w:hAnsi="Times New Roman"/>
          <w:sz w:val="24"/>
          <w:szCs w:val="24"/>
          <w:lang w:val="fr-FR"/>
        </w:rPr>
        <w:t>Broughton</w:t>
      </w:r>
      <w:proofErr w:type="spellEnd"/>
      <w:r w:rsidRPr="007D066C">
        <w:rPr>
          <w:rFonts w:ascii="Times New Roman" w:hAnsi="Times New Roman"/>
          <w:sz w:val="24"/>
          <w:szCs w:val="24"/>
          <w:lang w:val="fr-FR"/>
        </w:rPr>
        <w:t xml:space="preserve"> S, Rees D, et al. Impact of acute </w:t>
      </w:r>
      <w:proofErr w:type="spellStart"/>
      <w:r w:rsidRPr="007D066C">
        <w:rPr>
          <w:rFonts w:ascii="Times New Roman" w:hAnsi="Times New Roman"/>
          <w:sz w:val="24"/>
          <w:szCs w:val="24"/>
          <w:lang w:val="fr-FR"/>
        </w:rPr>
        <w:t>chest</w:t>
      </w:r>
      <w:proofErr w:type="spellEnd"/>
      <w:r w:rsidRPr="007D066C">
        <w:rPr>
          <w:rFonts w:ascii="Times New Roman" w:hAnsi="Times New Roman"/>
          <w:sz w:val="24"/>
          <w:szCs w:val="24"/>
          <w:lang w:val="fr-FR"/>
        </w:rPr>
        <w:t xml:space="preserve"> syndrome on </w:t>
      </w:r>
      <w:proofErr w:type="spellStart"/>
      <w:r w:rsidRPr="007D066C">
        <w:rPr>
          <w:rFonts w:ascii="Times New Roman" w:hAnsi="Times New Roman"/>
          <w:sz w:val="24"/>
          <w:szCs w:val="24"/>
          <w:lang w:val="fr-FR"/>
        </w:rPr>
        <w:t>lung</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of </w:t>
      </w:r>
      <w:proofErr w:type="spellStart"/>
      <w:r w:rsidRPr="007D066C">
        <w:rPr>
          <w:rFonts w:ascii="Times New Roman" w:hAnsi="Times New Roman"/>
          <w:sz w:val="24"/>
          <w:szCs w:val="24"/>
          <w:lang w:val="fr-FR"/>
        </w:rPr>
        <w:t>child</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J </w:t>
      </w:r>
      <w:proofErr w:type="spellStart"/>
      <w:r w:rsidRPr="007D066C">
        <w:rPr>
          <w:rFonts w:ascii="Times New Roman" w:hAnsi="Times New Roman"/>
          <w:sz w:val="24"/>
          <w:szCs w:val="24"/>
          <w:lang w:val="fr-FR"/>
        </w:rPr>
        <w:t>Pediatr</w:t>
      </w:r>
      <w:proofErr w:type="spellEnd"/>
      <w:r w:rsidRPr="007D066C">
        <w:rPr>
          <w:rFonts w:ascii="Times New Roman" w:hAnsi="Times New Roman"/>
          <w:sz w:val="24"/>
          <w:szCs w:val="24"/>
          <w:lang w:val="fr-FR"/>
        </w:rPr>
        <w:t xml:space="preserve"> 2006 ; 149: 17 – 22</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u w:val="single"/>
          <w:lang w:val="fr-FR"/>
        </w:rPr>
      </w:pPr>
      <w:proofErr w:type="spellStart"/>
      <w:r w:rsidRPr="007D066C">
        <w:rPr>
          <w:rFonts w:ascii="Times New Roman" w:hAnsi="Times New Roman"/>
          <w:sz w:val="24"/>
          <w:szCs w:val="24"/>
          <w:lang w:val="fr-FR"/>
        </w:rPr>
        <w:t>Vanderjagt</w:t>
      </w:r>
      <w:proofErr w:type="spellEnd"/>
      <w:r w:rsidRPr="007D066C">
        <w:rPr>
          <w:rFonts w:ascii="Times New Roman" w:hAnsi="Times New Roman"/>
          <w:sz w:val="24"/>
          <w:szCs w:val="24"/>
          <w:lang w:val="fr-FR"/>
        </w:rPr>
        <w:t xml:space="preserve"> DJ, Trujillo MR, </w:t>
      </w:r>
      <w:proofErr w:type="spellStart"/>
      <w:r w:rsidRPr="007D066C">
        <w:rPr>
          <w:rFonts w:ascii="Times New Roman" w:hAnsi="Times New Roman"/>
          <w:sz w:val="24"/>
          <w:szCs w:val="24"/>
          <w:lang w:val="fr-FR"/>
        </w:rPr>
        <w:t>Jalo</w:t>
      </w:r>
      <w:proofErr w:type="spellEnd"/>
      <w:r w:rsidRPr="007D066C">
        <w:rPr>
          <w:rFonts w:ascii="Times New Roman" w:hAnsi="Times New Roman"/>
          <w:sz w:val="24"/>
          <w:szCs w:val="24"/>
          <w:lang w:val="fr-FR"/>
        </w:rPr>
        <w:t xml:space="preserve"> I,  </w:t>
      </w:r>
      <w:proofErr w:type="spellStart"/>
      <w:r w:rsidRPr="007D066C">
        <w:rPr>
          <w:rFonts w:ascii="Times New Roman" w:hAnsi="Times New Roman"/>
          <w:sz w:val="24"/>
          <w:szCs w:val="24"/>
          <w:lang w:val="fr-FR"/>
        </w:rPr>
        <w:t>Bode</w:t>
      </w:r>
      <w:proofErr w:type="spellEnd"/>
      <w:r w:rsidRPr="007D066C">
        <w:rPr>
          <w:rFonts w:ascii="Times New Roman" w:hAnsi="Times New Roman"/>
          <w:sz w:val="24"/>
          <w:szCs w:val="24"/>
          <w:lang w:val="fr-FR"/>
        </w:rPr>
        <w:t xml:space="preserve">-Thomas F, </w:t>
      </w:r>
      <w:proofErr w:type="spellStart"/>
      <w:r w:rsidRPr="007D066C">
        <w:rPr>
          <w:rFonts w:ascii="Times New Roman" w:hAnsi="Times New Roman"/>
          <w:sz w:val="24"/>
          <w:szCs w:val="24"/>
          <w:lang w:val="fr-FR"/>
        </w:rPr>
        <w:t>Glew</w:t>
      </w:r>
      <w:proofErr w:type="spellEnd"/>
      <w:r w:rsidRPr="007D066C">
        <w:rPr>
          <w:rFonts w:ascii="Times New Roman" w:hAnsi="Times New Roman"/>
          <w:sz w:val="24"/>
          <w:szCs w:val="24"/>
          <w:lang w:val="fr-FR"/>
        </w:rPr>
        <w:t xml:space="preserve"> RH, </w:t>
      </w:r>
      <w:proofErr w:type="spellStart"/>
      <w:r w:rsidRPr="007D066C">
        <w:rPr>
          <w:rFonts w:ascii="Times New Roman" w:hAnsi="Times New Roman"/>
          <w:sz w:val="24"/>
          <w:szCs w:val="24"/>
          <w:lang w:val="fr-FR"/>
        </w:rPr>
        <w:t>Agaba</w:t>
      </w:r>
      <w:proofErr w:type="spellEnd"/>
      <w:r w:rsidRPr="007D066C">
        <w:rPr>
          <w:rFonts w:ascii="Times New Roman" w:hAnsi="Times New Roman"/>
          <w:sz w:val="24"/>
          <w:szCs w:val="24"/>
          <w:lang w:val="fr-FR"/>
        </w:rPr>
        <w:t xml:space="preserve"> P.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correlates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body composition in </w:t>
      </w:r>
      <w:proofErr w:type="spellStart"/>
      <w:r w:rsidRPr="007D066C">
        <w:rPr>
          <w:rFonts w:ascii="Times New Roman" w:hAnsi="Times New Roman"/>
          <w:sz w:val="24"/>
          <w:szCs w:val="24"/>
          <w:lang w:val="fr-FR"/>
        </w:rPr>
        <w:t>Nigerian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and </w:t>
      </w:r>
      <w:proofErr w:type="spellStart"/>
      <w:r w:rsidRPr="007D066C">
        <w:rPr>
          <w:rFonts w:ascii="Times New Roman" w:hAnsi="Times New Roman"/>
          <w:sz w:val="24"/>
          <w:szCs w:val="24"/>
          <w:lang w:val="fr-FR"/>
        </w:rPr>
        <w:t>young</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adults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J Trop </w:t>
      </w:r>
      <w:proofErr w:type="spellStart"/>
      <w:r w:rsidRPr="007D066C">
        <w:rPr>
          <w:rFonts w:ascii="Times New Roman" w:hAnsi="Times New Roman"/>
          <w:sz w:val="24"/>
          <w:szCs w:val="24"/>
          <w:lang w:val="fr-FR"/>
        </w:rPr>
        <w:t>Pediatr</w:t>
      </w:r>
      <w:proofErr w:type="spellEnd"/>
      <w:r w:rsidRPr="007D066C">
        <w:rPr>
          <w:rFonts w:ascii="Times New Roman" w:hAnsi="Times New Roman"/>
          <w:sz w:val="24"/>
          <w:szCs w:val="24"/>
          <w:lang w:val="fr-FR"/>
        </w:rPr>
        <w:t>, 2008; 54: 87 - 93</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Awotua-Efebo</w:t>
      </w:r>
      <w:proofErr w:type="spellEnd"/>
      <w:r w:rsidRPr="007D066C">
        <w:rPr>
          <w:rFonts w:ascii="Times New Roman" w:hAnsi="Times New Roman"/>
          <w:sz w:val="24"/>
          <w:szCs w:val="24"/>
          <w:lang w:val="fr-FR"/>
        </w:rPr>
        <w:t xml:space="preserve"> O, </w:t>
      </w:r>
      <w:proofErr w:type="spellStart"/>
      <w:r w:rsidRPr="007D066C">
        <w:rPr>
          <w:rFonts w:ascii="Times New Roman" w:hAnsi="Times New Roman"/>
          <w:sz w:val="24"/>
          <w:szCs w:val="24"/>
          <w:lang w:val="fr-FR"/>
        </w:rPr>
        <w:t>Alikor</w:t>
      </w:r>
      <w:proofErr w:type="spellEnd"/>
      <w:r w:rsidRPr="007D066C">
        <w:rPr>
          <w:rFonts w:ascii="Times New Roman" w:hAnsi="Times New Roman"/>
          <w:sz w:val="24"/>
          <w:szCs w:val="24"/>
          <w:lang w:val="fr-FR"/>
        </w:rPr>
        <w:t xml:space="preserve"> EAO, </w:t>
      </w:r>
      <w:proofErr w:type="spellStart"/>
      <w:r w:rsidRPr="007D066C">
        <w:rPr>
          <w:rFonts w:ascii="Times New Roman" w:hAnsi="Times New Roman"/>
          <w:sz w:val="24"/>
          <w:szCs w:val="24"/>
          <w:lang w:val="fr-FR"/>
        </w:rPr>
        <w:t>Nkanginieme</w:t>
      </w:r>
      <w:proofErr w:type="spellEnd"/>
      <w:r w:rsidRPr="007D066C">
        <w:rPr>
          <w:rFonts w:ascii="Times New Roman" w:hAnsi="Times New Roman"/>
          <w:sz w:val="24"/>
          <w:szCs w:val="24"/>
          <w:lang w:val="fr-FR"/>
        </w:rPr>
        <w:t xml:space="preserve"> KEO. Malaria parasite </w:t>
      </w:r>
      <w:proofErr w:type="spellStart"/>
      <w:r w:rsidRPr="007D066C">
        <w:rPr>
          <w:rFonts w:ascii="Times New Roman" w:hAnsi="Times New Roman"/>
          <w:sz w:val="24"/>
          <w:szCs w:val="24"/>
          <w:lang w:val="fr-FR"/>
        </w:rPr>
        <w:t>density</w:t>
      </w:r>
      <w:proofErr w:type="spellEnd"/>
      <w:r w:rsidRPr="007D066C">
        <w:rPr>
          <w:rFonts w:ascii="Times New Roman" w:hAnsi="Times New Roman"/>
          <w:sz w:val="24"/>
          <w:szCs w:val="24"/>
          <w:lang w:val="fr-FR"/>
        </w:rPr>
        <w:t xml:space="preserve"> and </w:t>
      </w:r>
      <w:proofErr w:type="spellStart"/>
      <w:r w:rsidRPr="007D066C">
        <w:rPr>
          <w:rFonts w:ascii="Times New Roman" w:hAnsi="Times New Roman"/>
          <w:sz w:val="24"/>
          <w:szCs w:val="24"/>
          <w:lang w:val="fr-FR"/>
        </w:rPr>
        <w:t>splenic</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status</w:t>
      </w:r>
      <w:proofErr w:type="spellEnd"/>
      <w:r w:rsidRPr="007D066C">
        <w:rPr>
          <w:rFonts w:ascii="Times New Roman" w:hAnsi="Times New Roman"/>
          <w:sz w:val="24"/>
          <w:szCs w:val="24"/>
          <w:lang w:val="fr-FR"/>
        </w:rPr>
        <w:t xml:space="preserve"> by </w:t>
      </w:r>
      <w:proofErr w:type="spellStart"/>
      <w:r w:rsidRPr="007D066C">
        <w:rPr>
          <w:rFonts w:ascii="Times New Roman" w:hAnsi="Times New Roman"/>
          <w:sz w:val="24"/>
          <w:szCs w:val="24"/>
          <w:lang w:val="fr-FR"/>
        </w:rPr>
        <w:t>ultrasonography</w:t>
      </w:r>
      <w:proofErr w:type="spellEnd"/>
      <w:r w:rsidRPr="007D066C">
        <w:rPr>
          <w:rFonts w:ascii="Times New Roman" w:hAnsi="Times New Roman"/>
          <w:sz w:val="24"/>
          <w:szCs w:val="24"/>
          <w:lang w:val="fr-FR"/>
        </w:rPr>
        <w:t xml:space="preserve"> in stable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anaemia</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HbSS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Nig</w:t>
      </w:r>
      <w:proofErr w:type="spellEnd"/>
      <w:r w:rsidRPr="007D066C">
        <w:rPr>
          <w:rFonts w:ascii="Times New Roman" w:hAnsi="Times New Roman"/>
          <w:sz w:val="24"/>
          <w:szCs w:val="24"/>
          <w:lang w:val="fr-FR"/>
        </w:rPr>
        <w:t xml:space="preserve"> J Med 2004; 13: 40 - 4.</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Kirkwood BR, Sterne JAC. </w:t>
      </w:r>
      <w:proofErr w:type="spellStart"/>
      <w:r w:rsidRPr="007D066C">
        <w:rPr>
          <w:rFonts w:ascii="Times New Roman" w:hAnsi="Times New Roman"/>
          <w:sz w:val="24"/>
          <w:szCs w:val="24"/>
          <w:lang w:val="fr-FR"/>
        </w:rPr>
        <w:t>Calculation</w:t>
      </w:r>
      <w:proofErr w:type="spellEnd"/>
      <w:r w:rsidRPr="007D066C">
        <w:rPr>
          <w:rFonts w:ascii="Times New Roman" w:hAnsi="Times New Roman"/>
          <w:sz w:val="24"/>
          <w:szCs w:val="24"/>
          <w:lang w:val="fr-FR"/>
        </w:rPr>
        <w:t xml:space="preserve"> of </w:t>
      </w:r>
      <w:proofErr w:type="spellStart"/>
      <w:r w:rsidRPr="007D066C">
        <w:rPr>
          <w:rFonts w:ascii="Times New Roman" w:hAnsi="Times New Roman"/>
          <w:sz w:val="24"/>
          <w:szCs w:val="24"/>
          <w:lang w:val="fr-FR"/>
        </w:rPr>
        <w:t>required</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sample</w:t>
      </w:r>
      <w:proofErr w:type="spellEnd"/>
      <w:r w:rsidRPr="007D066C">
        <w:rPr>
          <w:rFonts w:ascii="Times New Roman" w:hAnsi="Times New Roman"/>
          <w:sz w:val="24"/>
          <w:szCs w:val="24"/>
          <w:lang w:val="fr-FR"/>
        </w:rPr>
        <w:t xml:space="preserve"> size. In: Essential </w:t>
      </w:r>
      <w:proofErr w:type="spellStart"/>
      <w:r w:rsidRPr="007D066C">
        <w:rPr>
          <w:rFonts w:ascii="Times New Roman" w:hAnsi="Times New Roman"/>
          <w:sz w:val="24"/>
          <w:szCs w:val="24"/>
          <w:lang w:val="fr-FR"/>
        </w:rPr>
        <w:t>Medical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Statistics</w:t>
      </w:r>
      <w:proofErr w:type="spellEnd"/>
      <w:r w:rsidRPr="007D066C">
        <w:rPr>
          <w:rFonts w:ascii="Times New Roman" w:hAnsi="Times New Roman"/>
          <w:sz w:val="24"/>
          <w:szCs w:val="24"/>
          <w:lang w:val="fr-FR"/>
        </w:rPr>
        <w:t xml:space="preserve">. 2nd </w:t>
      </w:r>
      <w:proofErr w:type="spellStart"/>
      <w:r w:rsidRPr="007D066C">
        <w:rPr>
          <w:rFonts w:ascii="Times New Roman" w:hAnsi="Times New Roman"/>
          <w:sz w:val="24"/>
          <w:szCs w:val="24"/>
          <w:lang w:val="fr-FR"/>
        </w:rPr>
        <w:t>ed</w:t>
      </w:r>
      <w:proofErr w:type="spellEnd"/>
      <w:r w:rsidRPr="007D066C">
        <w:rPr>
          <w:rFonts w:ascii="Times New Roman" w:hAnsi="Times New Roman"/>
          <w:sz w:val="24"/>
          <w:szCs w:val="24"/>
          <w:lang w:val="fr-FR"/>
        </w:rPr>
        <w:t xml:space="preserve">. Oxford: </w:t>
      </w:r>
      <w:proofErr w:type="spellStart"/>
      <w:r w:rsidRPr="007D066C">
        <w:rPr>
          <w:rFonts w:ascii="Times New Roman" w:hAnsi="Times New Roman"/>
          <w:sz w:val="24"/>
          <w:szCs w:val="24"/>
          <w:lang w:val="fr-FR"/>
        </w:rPr>
        <w:t>Blackwell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publishing</w:t>
      </w:r>
      <w:proofErr w:type="spellEnd"/>
      <w:r w:rsidRPr="007D066C">
        <w:rPr>
          <w:rFonts w:ascii="Times New Roman" w:hAnsi="Times New Roman"/>
          <w:sz w:val="24"/>
          <w:szCs w:val="24"/>
          <w:lang w:val="fr-FR"/>
        </w:rPr>
        <w:t xml:space="preserve"> Ltd; 2003</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Oyedeji</w:t>
      </w:r>
      <w:proofErr w:type="spellEnd"/>
      <w:r w:rsidRPr="007D066C">
        <w:rPr>
          <w:rFonts w:ascii="Times New Roman" w:hAnsi="Times New Roman"/>
          <w:sz w:val="24"/>
          <w:szCs w:val="24"/>
          <w:lang w:val="fr-FR"/>
        </w:rPr>
        <w:t xml:space="preserve"> GA. </w:t>
      </w:r>
      <w:proofErr w:type="spellStart"/>
      <w:r w:rsidRPr="007D066C">
        <w:rPr>
          <w:rFonts w:ascii="Times New Roman" w:hAnsi="Times New Roman"/>
          <w:sz w:val="24"/>
          <w:szCs w:val="24"/>
          <w:lang w:val="fr-FR"/>
        </w:rPr>
        <w:t>Socio-economic</w:t>
      </w:r>
      <w:proofErr w:type="spellEnd"/>
      <w:r w:rsidRPr="007D066C">
        <w:rPr>
          <w:rFonts w:ascii="Times New Roman" w:hAnsi="Times New Roman"/>
          <w:sz w:val="24"/>
          <w:szCs w:val="24"/>
          <w:lang w:val="fr-FR"/>
        </w:rPr>
        <w:t xml:space="preserve"> and cultural background of </w:t>
      </w:r>
      <w:proofErr w:type="spellStart"/>
      <w:r w:rsidRPr="007D066C">
        <w:rPr>
          <w:rFonts w:ascii="Times New Roman" w:hAnsi="Times New Roman"/>
          <w:sz w:val="24"/>
          <w:szCs w:val="24"/>
          <w:lang w:val="fr-FR"/>
        </w:rPr>
        <w:t>hospitalized</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in Ilesha. </w:t>
      </w:r>
      <w:proofErr w:type="spellStart"/>
      <w:r w:rsidRPr="007D066C">
        <w:rPr>
          <w:rFonts w:ascii="Times New Roman" w:hAnsi="Times New Roman"/>
          <w:sz w:val="24"/>
          <w:szCs w:val="24"/>
          <w:lang w:val="fr-FR"/>
        </w:rPr>
        <w:t>Nig</w:t>
      </w:r>
      <w:proofErr w:type="spellEnd"/>
      <w:r w:rsidRPr="007D066C">
        <w:rPr>
          <w:rFonts w:ascii="Times New Roman" w:hAnsi="Times New Roman"/>
          <w:sz w:val="24"/>
          <w:szCs w:val="24"/>
          <w:lang w:val="fr-FR"/>
        </w:rPr>
        <w:t xml:space="preserve"> J </w:t>
      </w:r>
      <w:proofErr w:type="spellStart"/>
      <w:r w:rsidRPr="007D066C">
        <w:rPr>
          <w:rFonts w:ascii="Times New Roman" w:hAnsi="Times New Roman"/>
          <w:sz w:val="24"/>
          <w:szCs w:val="24"/>
          <w:lang w:val="fr-FR"/>
        </w:rPr>
        <w:t>Paediatr</w:t>
      </w:r>
      <w:proofErr w:type="spellEnd"/>
      <w:r w:rsidRPr="007D066C">
        <w:rPr>
          <w:rFonts w:ascii="Times New Roman" w:hAnsi="Times New Roman"/>
          <w:sz w:val="24"/>
          <w:szCs w:val="24"/>
          <w:lang w:val="fr-FR"/>
        </w:rPr>
        <w:t xml:space="preserve"> 1985; 12: 111 - 7.</w:t>
      </w:r>
    </w:p>
    <w:p w:rsidR="006A0321" w:rsidRPr="006A0321" w:rsidRDefault="006A0321" w:rsidP="006A0321">
      <w:pPr>
        <w:pStyle w:val="ListParagraph"/>
        <w:numPr>
          <w:ilvl w:val="0"/>
          <w:numId w:val="6"/>
        </w:numPr>
        <w:tabs>
          <w:tab w:val="left" w:pos="900"/>
          <w:tab w:val="left" w:pos="5157"/>
        </w:tabs>
        <w:spacing w:after="0" w:line="480" w:lineRule="auto"/>
        <w:jc w:val="both"/>
        <w:rPr>
          <w:rFonts w:ascii="Times New Roman" w:hAnsi="Times New Roman"/>
          <w:color w:val="FF0000"/>
          <w:sz w:val="24"/>
          <w:szCs w:val="24"/>
          <w:lang w:val="fr-FR"/>
        </w:rPr>
      </w:pPr>
      <w:proofErr w:type="spellStart"/>
      <w:r w:rsidRPr="006A0321">
        <w:rPr>
          <w:rFonts w:ascii="Times New Roman" w:hAnsi="Times New Roman"/>
          <w:color w:val="FF0000"/>
          <w:sz w:val="24"/>
          <w:szCs w:val="24"/>
          <w:lang w:val="fr-FR"/>
        </w:rPr>
        <w:t>Standardization</w:t>
      </w:r>
      <w:proofErr w:type="spellEnd"/>
      <w:r w:rsidRPr="006A0321">
        <w:rPr>
          <w:rFonts w:ascii="Times New Roman" w:hAnsi="Times New Roman"/>
          <w:color w:val="FF0000"/>
          <w:sz w:val="24"/>
          <w:szCs w:val="24"/>
          <w:lang w:val="fr-FR"/>
        </w:rPr>
        <w:t xml:space="preserve"> of </w:t>
      </w:r>
      <w:proofErr w:type="spellStart"/>
      <w:r w:rsidRPr="006A0321">
        <w:rPr>
          <w:rFonts w:ascii="Times New Roman" w:hAnsi="Times New Roman"/>
          <w:color w:val="FF0000"/>
          <w:sz w:val="24"/>
          <w:szCs w:val="24"/>
          <w:lang w:val="fr-FR"/>
        </w:rPr>
        <w:t>Spirometry</w:t>
      </w:r>
      <w:proofErr w:type="spellEnd"/>
      <w:r w:rsidRPr="006A0321">
        <w:rPr>
          <w:rFonts w:ascii="Times New Roman" w:hAnsi="Times New Roman"/>
          <w:color w:val="FF0000"/>
          <w:sz w:val="24"/>
          <w:szCs w:val="24"/>
          <w:lang w:val="fr-FR"/>
        </w:rPr>
        <w:t xml:space="preserve">, 1994 Update. American </w:t>
      </w:r>
      <w:proofErr w:type="spellStart"/>
      <w:r w:rsidRPr="006A0321">
        <w:rPr>
          <w:rFonts w:ascii="Times New Roman" w:hAnsi="Times New Roman"/>
          <w:color w:val="FF0000"/>
          <w:sz w:val="24"/>
          <w:szCs w:val="24"/>
          <w:lang w:val="fr-FR"/>
        </w:rPr>
        <w:t>Thoracic</w:t>
      </w:r>
      <w:proofErr w:type="spellEnd"/>
      <w:r w:rsidRPr="006A0321">
        <w:rPr>
          <w:rFonts w:ascii="Times New Roman" w:hAnsi="Times New Roman"/>
          <w:color w:val="FF0000"/>
          <w:sz w:val="24"/>
          <w:szCs w:val="24"/>
          <w:lang w:val="fr-FR"/>
        </w:rPr>
        <w:t xml:space="preserve"> Society. Am J </w:t>
      </w:r>
      <w:proofErr w:type="spellStart"/>
      <w:r w:rsidRPr="006A0321">
        <w:rPr>
          <w:rFonts w:ascii="Times New Roman" w:hAnsi="Times New Roman"/>
          <w:color w:val="FF0000"/>
          <w:sz w:val="24"/>
          <w:szCs w:val="24"/>
          <w:lang w:val="fr-FR"/>
        </w:rPr>
        <w:t>Respir</w:t>
      </w:r>
      <w:proofErr w:type="spellEnd"/>
      <w:r w:rsidRPr="006A0321">
        <w:rPr>
          <w:rFonts w:ascii="Times New Roman" w:hAnsi="Times New Roman"/>
          <w:color w:val="FF0000"/>
          <w:sz w:val="24"/>
          <w:szCs w:val="24"/>
          <w:lang w:val="fr-FR"/>
        </w:rPr>
        <w:t xml:space="preserve"> </w:t>
      </w:r>
      <w:proofErr w:type="spellStart"/>
      <w:r w:rsidRPr="006A0321">
        <w:rPr>
          <w:rFonts w:ascii="Times New Roman" w:hAnsi="Times New Roman"/>
          <w:color w:val="FF0000"/>
          <w:sz w:val="24"/>
          <w:szCs w:val="24"/>
          <w:lang w:val="fr-FR"/>
        </w:rPr>
        <w:t>Crit</w:t>
      </w:r>
      <w:proofErr w:type="spellEnd"/>
      <w:r w:rsidRPr="006A0321">
        <w:rPr>
          <w:rFonts w:ascii="Times New Roman" w:hAnsi="Times New Roman"/>
          <w:color w:val="FF0000"/>
          <w:sz w:val="24"/>
          <w:szCs w:val="24"/>
          <w:lang w:val="fr-FR"/>
        </w:rPr>
        <w:t xml:space="preserve"> Care Med. 1995;152(3):1107–36</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lastRenderedPageBreak/>
        <w:t>Oduwole</w:t>
      </w:r>
      <w:proofErr w:type="spellEnd"/>
      <w:r w:rsidRPr="007D066C">
        <w:rPr>
          <w:rFonts w:ascii="Times New Roman" w:hAnsi="Times New Roman"/>
          <w:sz w:val="24"/>
          <w:szCs w:val="24"/>
          <w:lang w:val="fr-FR"/>
        </w:rPr>
        <w:t xml:space="preserve"> O, </w:t>
      </w:r>
      <w:proofErr w:type="spellStart"/>
      <w:r w:rsidRPr="007D066C">
        <w:rPr>
          <w:rFonts w:ascii="Times New Roman" w:hAnsi="Times New Roman"/>
          <w:sz w:val="24"/>
          <w:szCs w:val="24"/>
          <w:lang w:val="fr-FR"/>
        </w:rPr>
        <w:t>Aderele</w:t>
      </w:r>
      <w:proofErr w:type="spellEnd"/>
      <w:r w:rsidRPr="007D066C">
        <w:rPr>
          <w:rFonts w:ascii="Times New Roman" w:hAnsi="Times New Roman"/>
          <w:sz w:val="24"/>
          <w:szCs w:val="24"/>
          <w:lang w:val="fr-FR"/>
        </w:rPr>
        <w:t xml:space="preserve"> WI, </w:t>
      </w:r>
      <w:proofErr w:type="spellStart"/>
      <w:r w:rsidRPr="007D066C">
        <w:rPr>
          <w:rFonts w:ascii="Times New Roman" w:hAnsi="Times New Roman"/>
          <w:sz w:val="24"/>
          <w:szCs w:val="24"/>
          <w:lang w:val="fr-FR"/>
        </w:rPr>
        <w:t>Tweedle</w:t>
      </w:r>
      <w:proofErr w:type="spellEnd"/>
      <w:r w:rsidRPr="007D066C">
        <w:rPr>
          <w:rFonts w:ascii="Times New Roman" w:hAnsi="Times New Roman"/>
          <w:sz w:val="24"/>
          <w:szCs w:val="24"/>
          <w:lang w:val="fr-FR"/>
        </w:rPr>
        <w:t xml:space="preserve"> MCK. </w:t>
      </w:r>
      <w:proofErr w:type="spellStart"/>
      <w:r w:rsidRPr="007D066C">
        <w:rPr>
          <w:rFonts w:ascii="Times New Roman" w:hAnsi="Times New Roman"/>
          <w:sz w:val="24"/>
          <w:szCs w:val="24"/>
          <w:lang w:val="fr-FR"/>
        </w:rPr>
        <w:t>Ventilatory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capacity</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Nigerian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school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Ann Trop </w:t>
      </w:r>
      <w:proofErr w:type="spellStart"/>
      <w:r w:rsidRPr="007D066C">
        <w:rPr>
          <w:rFonts w:ascii="Times New Roman" w:hAnsi="Times New Roman"/>
          <w:sz w:val="24"/>
          <w:szCs w:val="24"/>
          <w:lang w:val="fr-FR"/>
        </w:rPr>
        <w:t>Paediatr</w:t>
      </w:r>
      <w:proofErr w:type="spellEnd"/>
      <w:r w:rsidRPr="007D066C">
        <w:rPr>
          <w:rFonts w:ascii="Times New Roman" w:hAnsi="Times New Roman"/>
          <w:sz w:val="24"/>
          <w:szCs w:val="24"/>
          <w:lang w:val="fr-FR"/>
        </w:rPr>
        <w:t xml:space="preserve"> 1983; 3: 103 - 9.</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Sandip</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Meghnad</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Hulke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Avinash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Eknath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Thakare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adults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Int J </w:t>
      </w:r>
      <w:proofErr w:type="spellStart"/>
      <w:r w:rsidRPr="007D066C">
        <w:rPr>
          <w:rFonts w:ascii="Times New Roman" w:hAnsi="Times New Roman"/>
          <w:sz w:val="24"/>
          <w:szCs w:val="24"/>
          <w:lang w:val="fr-FR"/>
        </w:rPr>
        <w:t>Biol</w:t>
      </w:r>
      <w:proofErr w:type="spellEnd"/>
      <w:r w:rsidRPr="007D066C">
        <w:rPr>
          <w:rFonts w:ascii="Times New Roman" w:hAnsi="Times New Roman"/>
          <w:sz w:val="24"/>
          <w:szCs w:val="24"/>
          <w:lang w:val="fr-FR"/>
        </w:rPr>
        <w:t xml:space="preserve"> Med </w:t>
      </w:r>
      <w:proofErr w:type="spellStart"/>
      <w:r w:rsidRPr="007D066C">
        <w:rPr>
          <w:rFonts w:ascii="Times New Roman" w:hAnsi="Times New Roman"/>
          <w:sz w:val="24"/>
          <w:szCs w:val="24"/>
          <w:lang w:val="fr-FR"/>
        </w:rPr>
        <w:t>Res</w:t>
      </w:r>
      <w:proofErr w:type="spellEnd"/>
      <w:r w:rsidRPr="007D066C">
        <w:rPr>
          <w:rFonts w:ascii="Times New Roman" w:hAnsi="Times New Roman"/>
          <w:sz w:val="24"/>
          <w:szCs w:val="24"/>
          <w:lang w:val="fr-FR"/>
        </w:rPr>
        <w:t>. 2011; 2: 723 - 6</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Maclean JE, </w:t>
      </w:r>
      <w:proofErr w:type="spellStart"/>
      <w:r w:rsidRPr="007D066C">
        <w:rPr>
          <w:rFonts w:ascii="Times New Roman" w:hAnsi="Times New Roman"/>
          <w:sz w:val="24"/>
          <w:szCs w:val="24"/>
          <w:lang w:val="fr-FR"/>
        </w:rPr>
        <w:t>Atenafu</w:t>
      </w:r>
      <w:proofErr w:type="spellEnd"/>
      <w:r w:rsidRPr="007D066C">
        <w:rPr>
          <w:rFonts w:ascii="Times New Roman" w:hAnsi="Times New Roman"/>
          <w:sz w:val="24"/>
          <w:szCs w:val="24"/>
          <w:lang w:val="fr-FR"/>
        </w:rPr>
        <w:t xml:space="preserve"> E, </w:t>
      </w:r>
      <w:proofErr w:type="spellStart"/>
      <w:r w:rsidRPr="007D066C">
        <w:rPr>
          <w:rFonts w:ascii="Times New Roman" w:hAnsi="Times New Roman"/>
          <w:sz w:val="24"/>
          <w:szCs w:val="24"/>
          <w:lang w:val="fr-FR"/>
        </w:rPr>
        <w:t>Kirby</w:t>
      </w:r>
      <w:proofErr w:type="spellEnd"/>
      <w:r w:rsidRPr="007D066C">
        <w:rPr>
          <w:rFonts w:ascii="Times New Roman" w:hAnsi="Times New Roman"/>
          <w:sz w:val="24"/>
          <w:szCs w:val="24"/>
          <w:lang w:val="fr-FR"/>
        </w:rPr>
        <w:t xml:space="preserve">-Allen M, </w:t>
      </w:r>
      <w:proofErr w:type="spellStart"/>
      <w:r w:rsidRPr="007D066C">
        <w:rPr>
          <w:rFonts w:ascii="Times New Roman" w:hAnsi="Times New Roman"/>
          <w:sz w:val="24"/>
          <w:szCs w:val="24"/>
          <w:lang w:val="fr-FR"/>
        </w:rPr>
        <w:t>MacLusky</w:t>
      </w:r>
      <w:proofErr w:type="spellEnd"/>
      <w:r w:rsidRPr="007D066C">
        <w:rPr>
          <w:rFonts w:ascii="Times New Roman" w:hAnsi="Times New Roman"/>
          <w:sz w:val="24"/>
          <w:szCs w:val="24"/>
          <w:lang w:val="fr-FR"/>
        </w:rPr>
        <w:t xml:space="preserve"> IB, Stephens D, </w:t>
      </w:r>
      <w:proofErr w:type="spellStart"/>
      <w:r w:rsidRPr="007D066C">
        <w:rPr>
          <w:rFonts w:ascii="Times New Roman" w:hAnsi="Times New Roman"/>
          <w:sz w:val="24"/>
          <w:szCs w:val="24"/>
          <w:lang w:val="fr-FR"/>
        </w:rPr>
        <w:t>Grasemann</w:t>
      </w:r>
      <w:proofErr w:type="spellEnd"/>
      <w:r w:rsidRPr="007D066C">
        <w:rPr>
          <w:rFonts w:ascii="Times New Roman" w:hAnsi="Times New Roman"/>
          <w:sz w:val="24"/>
          <w:szCs w:val="24"/>
          <w:lang w:val="fr-FR"/>
        </w:rPr>
        <w:t xml:space="preserve"> H, et al. </w:t>
      </w:r>
      <w:proofErr w:type="spellStart"/>
      <w:r w:rsidRPr="007D066C">
        <w:rPr>
          <w:rFonts w:ascii="Times New Roman" w:hAnsi="Times New Roman"/>
          <w:sz w:val="24"/>
          <w:szCs w:val="24"/>
          <w:lang w:val="fr-FR"/>
        </w:rPr>
        <w:t>Lungitudinal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decline</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lung</w:t>
      </w:r>
      <w:proofErr w:type="spellEnd"/>
      <w:r w:rsidRPr="007D066C">
        <w:rPr>
          <w:rFonts w:ascii="Times New Roman" w:hAnsi="Times New Roman"/>
          <w:sz w:val="24"/>
          <w:szCs w:val="24"/>
          <w:lang w:val="fr-FR"/>
        </w:rPr>
        <w:t xml:space="preserve"> volume in a population of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Am J </w:t>
      </w:r>
      <w:proofErr w:type="spellStart"/>
      <w:r w:rsidRPr="007D066C">
        <w:rPr>
          <w:rFonts w:ascii="Times New Roman" w:hAnsi="Times New Roman"/>
          <w:sz w:val="24"/>
          <w:szCs w:val="24"/>
          <w:lang w:val="fr-FR"/>
        </w:rPr>
        <w:t>Respr</w:t>
      </w:r>
      <w:proofErr w:type="spellEnd"/>
      <w:r w:rsidRPr="007D066C">
        <w:rPr>
          <w:rFonts w:ascii="Times New Roman" w:hAnsi="Times New Roman"/>
          <w:sz w:val="24"/>
          <w:szCs w:val="24"/>
          <w:lang w:val="fr-FR"/>
        </w:rPr>
        <w:t xml:space="preserve"> Cri Care Med 2008; 178:1055 - 9.</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Hijazi</w:t>
      </w:r>
      <w:proofErr w:type="spellEnd"/>
      <w:r w:rsidRPr="007D066C">
        <w:rPr>
          <w:rFonts w:ascii="Times New Roman" w:hAnsi="Times New Roman"/>
          <w:sz w:val="24"/>
          <w:szCs w:val="24"/>
          <w:lang w:val="fr-FR"/>
        </w:rPr>
        <w:t xml:space="preserve"> Z. </w:t>
      </w:r>
      <w:proofErr w:type="spellStart"/>
      <w:r w:rsidRPr="007D066C">
        <w:rPr>
          <w:rFonts w:ascii="Times New Roman" w:hAnsi="Times New Roman"/>
          <w:sz w:val="24"/>
          <w:szCs w:val="24"/>
          <w:lang w:val="fr-FR"/>
        </w:rPr>
        <w:t>Onadeko</w:t>
      </w:r>
      <w:proofErr w:type="spellEnd"/>
      <w:r w:rsidRPr="007D066C">
        <w:rPr>
          <w:rFonts w:ascii="Times New Roman" w:hAnsi="Times New Roman"/>
          <w:sz w:val="24"/>
          <w:szCs w:val="24"/>
          <w:lang w:val="fr-FR"/>
        </w:rPr>
        <w:t xml:space="preserve"> BO, </w:t>
      </w:r>
      <w:proofErr w:type="spellStart"/>
      <w:r w:rsidRPr="007D066C">
        <w:rPr>
          <w:rFonts w:ascii="Times New Roman" w:hAnsi="Times New Roman"/>
          <w:sz w:val="24"/>
          <w:szCs w:val="24"/>
          <w:lang w:val="fr-FR"/>
        </w:rPr>
        <w:t>Khadadah</w:t>
      </w:r>
      <w:proofErr w:type="spellEnd"/>
      <w:r w:rsidRPr="007D066C">
        <w:rPr>
          <w:rFonts w:ascii="Times New Roman" w:hAnsi="Times New Roman"/>
          <w:sz w:val="24"/>
          <w:szCs w:val="24"/>
          <w:lang w:val="fr-FR"/>
        </w:rPr>
        <w:t xml:space="preserve"> M, Haider, MZ</w:t>
      </w:r>
      <w:r w:rsidRPr="007D066C">
        <w:rPr>
          <w:rFonts w:ascii="Times New Roman" w:hAnsi="Times New Roman"/>
          <w:i/>
          <w:iCs/>
          <w:sz w:val="24"/>
          <w:szCs w:val="24"/>
          <w:lang w:val="fr-FR"/>
        </w:rPr>
        <w:t xml:space="preserve">, </w:t>
      </w:r>
      <w:proofErr w:type="spellStart"/>
      <w:r w:rsidRPr="007D066C">
        <w:rPr>
          <w:rFonts w:ascii="Times New Roman" w:hAnsi="Times New Roman"/>
          <w:sz w:val="24"/>
          <w:szCs w:val="24"/>
          <w:lang w:val="fr-FR"/>
        </w:rPr>
        <w:t>Adekile</w:t>
      </w:r>
      <w:proofErr w:type="spellEnd"/>
      <w:r w:rsidRPr="007D066C">
        <w:rPr>
          <w:rFonts w:ascii="Times New Roman" w:hAnsi="Times New Roman"/>
          <w:sz w:val="24"/>
          <w:szCs w:val="24"/>
          <w:lang w:val="fr-FR"/>
        </w:rPr>
        <w:t>, AD,</w:t>
      </w:r>
      <w:r w:rsidRPr="007D066C">
        <w:rPr>
          <w:rFonts w:ascii="Times New Roman" w:hAnsi="Times New Roman"/>
          <w:i/>
          <w:iCs/>
          <w:sz w:val="24"/>
          <w:szCs w:val="24"/>
          <w:lang w:val="fr-FR"/>
        </w:rPr>
        <w:t xml:space="preserve"> </w:t>
      </w:r>
      <w:r w:rsidRPr="007D066C">
        <w:rPr>
          <w:rFonts w:ascii="Times New Roman" w:hAnsi="Times New Roman"/>
          <w:sz w:val="24"/>
          <w:szCs w:val="24"/>
          <w:lang w:val="fr-FR"/>
        </w:rPr>
        <w:t>Al-</w:t>
      </w:r>
      <w:proofErr w:type="spellStart"/>
      <w:r w:rsidRPr="007D066C">
        <w:rPr>
          <w:rFonts w:ascii="Times New Roman" w:hAnsi="Times New Roman"/>
          <w:sz w:val="24"/>
          <w:szCs w:val="24"/>
          <w:lang w:val="fr-FR"/>
        </w:rPr>
        <w:t>Habashi</w:t>
      </w:r>
      <w:proofErr w:type="spellEnd"/>
      <w:r w:rsidRPr="007D066C">
        <w:rPr>
          <w:rFonts w:ascii="Times New Roman" w:hAnsi="Times New Roman"/>
          <w:sz w:val="24"/>
          <w:szCs w:val="24"/>
          <w:lang w:val="fr-FR"/>
        </w:rPr>
        <w:t xml:space="preserve"> H.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studies</w:t>
      </w:r>
      <w:proofErr w:type="spellEnd"/>
      <w:r w:rsidRPr="007D066C">
        <w:rPr>
          <w:rFonts w:ascii="Times New Roman" w:hAnsi="Times New Roman"/>
          <w:sz w:val="24"/>
          <w:szCs w:val="24"/>
          <w:lang w:val="fr-FR"/>
        </w:rPr>
        <w:t xml:space="preserve"> in Kuwait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and </w:t>
      </w:r>
      <w:proofErr w:type="spellStart"/>
      <w:r w:rsidRPr="007D066C">
        <w:rPr>
          <w:rFonts w:ascii="Times New Roman" w:hAnsi="Times New Roman"/>
          <w:sz w:val="24"/>
          <w:szCs w:val="24"/>
          <w:lang w:val="fr-FR"/>
        </w:rPr>
        <w:t>elevated</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HbS</w:t>
      </w:r>
      <w:proofErr w:type="spellEnd"/>
      <w:r w:rsidRPr="007D066C">
        <w:rPr>
          <w:rFonts w:ascii="Times New Roman" w:hAnsi="Times New Roman"/>
          <w:sz w:val="24"/>
          <w:szCs w:val="24"/>
          <w:lang w:val="fr-FR"/>
        </w:rPr>
        <w:t xml:space="preserve">. Int J Clin </w:t>
      </w:r>
      <w:proofErr w:type="spellStart"/>
      <w:r w:rsidRPr="007D066C">
        <w:rPr>
          <w:rFonts w:ascii="Times New Roman" w:hAnsi="Times New Roman"/>
          <w:sz w:val="24"/>
          <w:szCs w:val="24"/>
          <w:lang w:val="fr-FR"/>
        </w:rPr>
        <w:t>Pract</w:t>
      </w:r>
      <w:proofErr w:type="spellEnd"/>
      <w:r w:rsidRPr="007D066C">
        <w:rPr>
          <w:rFonts w:ascii="Times New Roman" w:hAnsi="Times New Roman"/>
          <w:sz w:val="24"/>
          <w:szCs w:val="24"/>
          <w:lang w:val="fr-FR"/>
        </w:rPr>
        <w:t xml:space="preserve"> 2005; 59:163 - 7 </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Sylvester KP, </w:t>
      </w:r>
      <w:proofErr w:type="spellStart"/>
      <w:r w:rsidRPr="007D066C">
        <w:rPr>
          <w:rFonts w:ascii="Times New Roman" w:hAnsi="Times New Roman"/>
          <w:sz w:val="24"/>
          <w:szCs w:val="24"/>
          <w:lang w:val="fr-FR"/>
        </w:rPr>
        <w:t>Patey</w:t>
      </w:r>
      <w:proofErr w:type="spellEnd"/>
      <w:r w:rsidRPr="007D066C">
        <w:rPr>
          <w:rFonts w:ascii="Times New Roman" w:hAnsi="Times New Roman"/>
          <w:sz w:val="24"/>
          <w:szCs w:val="24"/>
          <w:lang w:val="fr-FR"/>
        </w:rPr>
        <w:t xml:space="preserve"> RA, Milligan P, Dick M, </w:t>
      </w:r>
      <w:proofErr w:type="spellStart"/>
      <w:r w:rsidRPr="007D066C">
        <w:rPr>
          <w:rFonts w:ascii="Times New Roman" w:hAnsi="Times New Roman"/>
          <w:sz w:val="24"/>
          <w:szCs w:val="24"/>
          <w:lang w:val="fr-FR"/>
        </w:rPr>
        <w:t>Rafferty</w:t>
      </w:r>
      <w:proofErr w:type="spellEnd"/>
      <w:r w:rsidRPr="007D066C">
        <w:rPr>
          <w:rFonts w:ascii="Times New Roman" w:hAnsi="Times New Roman"/>
          <w:sz w:val="24"/>
          <w:szCs w:val="24"/>
          <w:lang w:val="fr-FR"/>
        </w:rPr>
        <w:t xml:space="preserve"> GF, Rees D.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abnormality</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Thorax 2004; 59: 67 - 70.  </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Onigbinde</w:t>
      </w:r>
      <w:proofErr w:type="spellEnd"/>
      <w:r w:rsidRPr="007D066C">
        <w:rPr>
          <w:rFonts w:ascii="Times New Roman" w:hAnsi="Times New Roman"/>
          <w:sz w:val="24"/>
          <w:szCs w:val="24"/>
          <w:lang w:val="fr-FR"/>
        </w:rPr>
        <w:t xml:space="preserve"> MO. Lung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Tests in </w:t>
      </w:r>
      <w:proofErr w:type="spellStart"/>
      <w:r w:rsidRPr="007D066C">
        <w:rPr>
          <w:rFonts w:ascii="Times New Roman" w:hAnsi="Times New Roman"/>
          <w:sz w:val="24"/>
          <w:szCs w:val="24"/>
          <w:lang w:val="fr-FR"/>
        </w:rPr>
        <w:t>Nigerian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Amaemia</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Fellowship</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Medical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College</w:t>
      </w:r>
      <w:proofErr w:type="spellEnd"/>
      <w:r w:rsidRPr="007D066C">
        <w:rPr>
          <w:rFonts w:ascii="Times New Roman" w:hAnsi="Times New Roman"/>
          <w:sz w:val="24"/>
          <w:szCs w:val="24"/>
          <w:lang w:val="fr-FR"/>
        </w:rPr>
        <w:t xml:space="preserve"> of </w:t>
      </w:r>
      <w:proofErr w:type="spellStart"/>
      <w:r w:rsidRPr="007D066C">
        <w:rPr>
          <w:rFonts w:ascii="Times New Roman" w:hAnsi="Times New Roman"/>
          <w:sz w:val="24"/>
          <w:szCs w:val="24"/>
          <w:lang w:val="fr-FR"/>
        </w:rPr>
        <w:t>Paediatrician</w:t>
      </w:r>
      <w:proofErr w:type="spellEnd"/>
      <w:r w:rsidRPr="007D066C">
        <w:rPr>
          <w:rFonts w:ascii="Times New Roman" w:hAnsi="Times New Roman"/>
          <w:sz w:val="24"/>
          <w:szCs w:val="24"/>
          <w:lang w:val="fr-FR"/>
        </w:rPr>
        <w:t xml:space="preserve"> Dissertation </w:t>
      </w:r>
      <w:proofErr w:type="spellStart"/>
      <w:r w:rsidRPr="007D066C">
        <w:rPr>
          <w:rFonts w:ascii="Times New Roman" w:hAnsi="Times New Roman"/>
          <w:sz w:val="24"/>
          <w:szCs w:val="24"/>
          <w:lang w:val="fr-FR"/>
        </w:rPr>
        <w:t>submitted</w:t>
      </w:r>
      <w:proofErr w:type="spellEnd"/>
      <w:r w:rsidRPr="007D066C">
        <w:rPr>
          <w:rFonts w:ascii="Times New Roman" w:hAnsi="Times New Roman"/>
          <w:sz w:val="24"/>
          <w:szCs w:val="24"/>
          <w:lang w:val="fr-FR"/>
        </w:rPr>
        <w:t xml:space="preserve"> to: National Post </w:t>
      </w:r>
      <w:proofErr w:type="spellStart"/>
      <w:r w:rsidRPr="007D066C">
        <w:rPr>
          <w:rFonts w:ascii="Times New Roman" w:hAnsi="Times New Roman"/>
          <w:sz w:val="24"/>
          <w:szCs w:val="24"/>
          <w:lang w:val="fr-FR"/>
        </w:rPr>
        <w:t>Graduate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Medical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College</w:t>
      </w:r>
      <w:proofErr w:type="spellEnd"/>
      <w:r w:rsidRPr="007D066C">
        <w:rPr>
          <w:rFonts w:ascii="Times New Roman" w:hAnsi="Times New Roman"/>
          <w:sz w:val="24"/>
          <w:szCs w:val="24"/>
          <w:lang w:val="fr-FR"/>
        </w:rPr>
        <w:t xml:space="preserve"> of Nigeria. May 2006</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Olanrewaju DM, </w:t>
      </w:r>
      <w:proofErr w:type="spellStart"/>
      <w:r w:rsidRPr="007D066C">
        <w:rPr>
          <w:rFonts w:ascii="Times New Roman" w:hAnsi="Times New Roman"/>
          <w:sz w:val="24"/>
          <w:szCs w:val="24"/>
          <w:lang w:val="fr-FR"/>
        </w:rPr>
        <w:t>Adekile</w:t>
      </w:r>
      <w:proofErr w:type="spellEnd"/>
      <w:r w:rsidRPr="007D066C">
        <w:rPr>
          <w:rFonts w:ascii="Times New Roman" w:hAnsi="Times New Roman"/>
          <w:sz w:val="24"/>
          <w:szCs w:val="24"/>
          <w:lang w:val="fr-FR"/>
        </w:rPr>
        <w:t xml:space="preserve"> AD, </w:t>
      </w:r>
      <w:proofErr w:type="spellStart"/>
      <w:r w:rsidRPr="007D066C">
        <w:rPr>
          <w:rFonts w:ascii="Times New Roman" w:hAnsi="Times New Roman"/>
          <w:sz w:val="24"/>
          <w:szCs w:val="24"/>
          <w:lang w:val="fr-FR"/>
        </w:rPr>
        <w:t>Ariwoola</w:t>
      </w:r>
      <w:proofErr w:type="spellEnd"/>
      <w:r w:rsidRPr="007D066C">
        <w:rPr>
          <w:rFonts w:ascii="Times New Roman" w:hAnsi="Times New Roman"/>
          <w:sz w:val="24"/>
          <w:szCs w:val="24"/>
          <w:lang w:val="fr-FR"/>
        </w:rPr>
        <w:t xml:space="preserve"> JO.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Nigerian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and </w:t>
      </w:r>
      <w:proofErr w:type="spellStart"/>
      <w:r w:rsidRPr="007D066C">
        <w:rPr>
          <w:rFonts w:ascii="Times New Roman" w:hAnsi="Times New Roman"/>
          <w:sz w:val="24"/>
          <w:szCs w:val="24"/>
          <w:lang w:val="fr-FR"/>
        </w:rPr>
        <w:t>young</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adults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anaemia</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Nig</w:t>
      </w:r>
      <w:proofErr w:type="spellEnd"/>
      <w:r w:rsidRPr="007D066C">
        <w:rPr>
          <w:rFonts w:ascii="Times New Roman" w:hAnsi="Times New Roman"/>
          <w:sz w:val="24"/>
          <w:szCs w:val="24"/>
          <w:lang w:val="fr-FR"/>
        </w:rPr>
        <w:t xml:space="preserve"> J </w:t>
      </w:r>
      <w:proofErr w:type="spellStart"/>
      <w:r w:rsidRPr="007D066C">
        <w:rPr>
          <w:rFonts w:ascii="Times New Roman" w:hAnsi="Times New Roman"/>
          <w:sz w:val="24"/>
          <w:szCs w:val="24"/>
          <w:lang w:val="fr-FR"/>
        </w:rPr>
        <w:t>Paediatr</w:t>
      </w:r>
      <w:proofErr w:type="spellEnd"/>
      <w:r w:rsidRPr="007D066C">
        <w:rPr>
          <w:rFonts w:ascii="Times New Roman" w:hAnsi="Times New Roman"/>
          <w:sz w:val="24"/>
          <w:szCs w:val="24"/>
          <w:lang w:val="fr-FR"/>
        </w:rPr>
        <w:t xml:space="preserve"> 1986;15:7 - 14.</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Santoli</w:t>
      </w:r>
      <w:proofErr w:type="spellEnd"/>
      <w:r w:rsidRPr="007D066C">
        <w:rPr>
          <w:rFonts w:ascii="Times New Roman" w:hAnsi="Times New Roman"/>
          <w:sz w:val="24"/>
          <w:szCs w:val="24"/>
          <w:lang w:val="fr-FR"/>
        </w:rPr>
        <w:t xml:space="preserve"> F, </w:t>
      </w:r>
      <w:proofErr w:type="spellStart"/>
      <w:r w:rsidRPr="007D066C">
        <w:rPr>
          <w:rFonts w:ascii="Times New Roman" w:hAnsi="Times New Roman"/>
          <w:sz w:val="24"/>
          <w:szCs w:val="24"/>
          <w:lang w:val="fr-FR"/>
        </w:rPr>
        <w:t>Zerah</w:t>
      </w:r>
      <w:proofErr w:type="spellEnd"/>
      <w:r w:rsidRPr="007D066C">
        <w:rPr>
          <w:rFonts w:ascii="Times New Roman" w:hAnsi="Times New Roman"/>
          <w:sz w:val="24"/>
          <w:szCs w:val="24"/>
          <w:lang w:val="fr-FR"/>
        </w:rPr>
        <w:t xml:space="preserve"> F, </w:t>
      </w:r>
      <w:proofErr w:type="spellStart"/>
      <w:r w:rsidRPr="007D066C">
        <w:rPr>
          <w:rFonts w:ascii="Times New Roman" w:hAnsi="Times New Roman"/>
          <w:sz w:val="24"/>
          <w:szCs w:val="24"/>
          <w:lang w:val="fr-FR"/>
        </w:rPr>
        <w:t>Visile</w:t>
      </w:r>
      <w:proofErr w:type="spellEnd"/>
      <w:r w:rsidRPr="007D066C">
        <w:rPr>
          <w:rFonts w:ascii="Times New Roman" w:hAnsi="Times New Roman"/>
          <w:sz w:val="24"/>
          <w:szCs w:val="24"/>
          <w:lang w:val="fr-FR"/>
        </w:rPr>
        <w:t xml:space="preserve"> N, Bachir D, </w:t>
      </w:r>
      <w:proofErr w:type="spellStart"/>
      <w:r w:rsidRPr="007D066C">
        <w:rPr>
          <w:rFonts w:ascii="Times New Roman" w:hAnsi="Times New Roman"/>
          <w:sz w:val="24"/>
          <w:szCs w:val="24"/>
          <w:lang w:val="fr-FR"/>
        </w:rPr>
        <w:t>Galacteros</w:t>
      </w:r>
      <w:proofErr w:type="spellEnd"/>
      <w:r w:rsidRPr="007D066C">
        <w:rPr>
          <w:rFonts w:ascii="Times New Roman" w:hAnsi="Times New Roman"/>
          <w:sz w:val="24"/>
          <w:szCs w:val="24"/>
          <w:lang w:val="fr-FR"/>
        </w:rPr>
        <w:t xml:space="preserve"> F, Atlan G.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or </w:t>
      </w:r>
      <w:proofErr w:type="spellStart"/>
      <w:r w:rsidRPr="007D066C">
        <w:rPr>
          <w:rFonts w:ascii="Times New Roman" w:hAnsi="Times New Roman"/>
          <w:sz w:val="24"/>
          <w:szCs w:val="24"/>
          <w:lang w:val="fr-FR"/>
        </w:rPr>
        <w:t>without</w:t>
      </w:r>
      <w:proofErr w:type="spellEnd"/>
      <w:r w:rsidRPr="007D066C">
        <w:rPr>
          <w:rFonts w:ascii="Times New Roman" w:hAnsi="Times New Roman"/>
          <w:sz w:val="24"/>
          <w:szCs w:val="24"/>
          <w:lang w:val="fr-FR"/>
        </w:rPr>
        <w:t xml:space="preserve"> acute </w:t>
      </w:r>
      <w:proofErr w:type="spellStart"/>
      <w:r w:rsidRPr="007D066C">
        <w:rPr>
          <w:rFonts w:ascii="Times New Roman" w:hAnsi="Times New Roman"/>
          <w:sz w:val="24"/>
          <w:szCs w:val="24"/>
          <w:lang w:val="fr-FR"/>
        </w:rPr>
        <w:t>chest</w:t>
      </w:r>
      <w:proofErr w:type="spellEnd"/>
      <w:r w:rsidRPr="007D066C">
        <w:rPr>
          <w:rFonts w:ascii="Times New Roman" w:hAnsi="Times New Roman"/>
          <w:sz w:val="24"/>
          <w:szCs w:val="24"/>
          <w:lang w:val="fr-FR"/>
        </w:rPr>
        <w:t xml:space="preserve"> syndrome. </w:t>
      </w:r>
      <w:proofErr w:type="spellStart"/>
      <w:r w:rsidRPr="007D066C">
        <w:rPr>
          <w:rFonts w:ascii="Times New Roman" w:hAnsi="Times New Roman"/>
          <w:sz w:val="24"/>
          <w:szCs w:val="24"/>
          <w:lang w:val="fr-FR"/>
        </w:rPr>
        <w:t>Eur</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Resp</w:t>
      </w:r>
      <w:proofErr w:type="spellEnd"/>
      <w:r w:rsidRPr="007D066C">
        <w:rPr>
          <w:rFonts w:ascii="Times New Roman" w:hAnsi="Times New Roman"/>
          <w:sz w:val="24"/>
          <w:szCs w:val="24"/>
          <w:lang w:val="fr-FR"/>
        </w:rPr>
        <w:t xml:space="preserve"> J. 1998; 12:1224 – 9  </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Hackshaw</w:t>
      </w:r>
      <w:proofErr w:type="spellEnd"/>
      <w:r w:rsidRPr="007D066C">
        <w:rPr>
          <w:rFonts w:ascii="Times New Roman" w:hAnsi="Times New Roman"/>
          <w:sz w:val="24"/>
          <w:szCs w:val="24"/>
          <w:lang w:val="fr-FR"/>
        </w:rPr>
        <w:t xml:space="preserve"> A. Small </w:t>
      </w:r>
      <w:proofErr w:type="spellStart"/>
      <w:r w:rsidRPr="007D066C">
        <w:rPr>
          <w:rFonts w:ascii="Times New Roman" w:hAnsi="Times New Roman"/>
          <w:sz w:val="24"/>
          <w:szCs w:val="24"/>
          <w:lang w:val="fr-FR"/>
        </w:rPr>
        <w:t>studies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Strength</w:t>
      </w:r>
      <w:proofErr w:type="spellEnd"/>
      <w:r w:rsidRPr="007D066C">
        <w:rPr>
          <w:rFonts w:ascii="Times New Roman" w:hAnsi="Times New Roman"/>
          <w:sz w:val="24"/>
          <w:szCs w:val="24"/>
          <w:lang w:val="fr-FR"/>
        </w:rPr>
        <w:t xml:space="preserve"> and limitations. </w:t>
      </w:r>
      <w:proofErr w:type="spellStart"/>
      <w:r w:rsidRPr="007D066C">
        <w:rPr>
          <w:rFonts w:ascii="Times New Roman" w:hAnsi="Times New Roman"/>
          <w:sz w:val="24"/>
          <w:szCs w:val="24"/>
          <w:lang w:val="fr-FR"/>
        </w:rPr>
        <w:t>Eur</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Respir</w:t>
      </w:r>
      <w:proofErr w:type="spellEnd"/>
      <w:r w:rsidRPr="007D066C">
        <w:rPr>
          <w:rFonts w:ascii="Times New Roman" w:hAnsi="Times New Roman"/>
          <w:sz w:val="24"/>
          <w:szCs w:val="24"/>
          <w:lang w:val="fr-FR"/>
        </w:rPr>
        <w:t xml:space="preserve"> J 2008;32:1141 - 43</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r w:rsidRPr="007D066C">
        <w:rPr>
          <w:rFonts w:ascii="Times New Roman" w:hAnsi="Times New Roman"/>
          <w:sz w:val="24"/>
          <w:szCs w:val="24"/>
          <w:lang w:val="fr-FR"/>
        </w:rPr>
        <w:t xml:space="preserve">Boyd JH, </w:t>
      </w:r>
      <w:proofErr w:type="spellStart"/>
      <w:r w:rsidRPr="007D066C">
        <w:rPr>
          <w:rFonts w:ascii="Times New Roman" w:hAnsi="Times New Roman"/>
          <w:sz w:val="24"/>
          <w:szCs w:val="24"/>
          <w:lang w:val="fr-FR"/>
        </w:rPr>
        <w:t>Moinuddin</w:t>
      </w:r>
      <w:proofErr w:type="spellEnd"/>
      <w:r w:rsidRPr="007D066C">
        <w:rPr>
          <w:rFonts w:ascii="Times New Roman" w:hAnsi="Times New Roman"/>
          <w:sz w:val="24"/>
          <w:szCs w:val="24"/>
          <w:lang w:val="fr-FR"/>
        </w:rPr>
        <w:t xml:space="preserve"> A, </w:t>
      </w:r>
      <w:proofErr w:type="spellStart"/>
      <w:r w:rsidRPr="007D066C">
        <w:rPr>
          <w:rFonts w:ascii="Times New Roman" w:hAnsi="Times New Roman"/>
          <w:sz w:val="24"/>
          <w:szCs w:val="24"/>
          <w:lang w:val="fr-FR"/>
        </w:rPr>
        <w:t>Strunk</w:t>
      </w:r>
      <w:proofErr w:type="spellEnd"/>
      <w:r w:rsidRPr="007D066C">
        <w:rPr>
          <w:rFonts w:ascii="Times New Roman" w:hAnsi="Times New Roman"/>
          <w:sz w:val="24"/>
          <w:szCs w:val="24"/>
          <w:lang w:val="fr-FR"/>
        </w:rPr>
        <w:t xml:space="preserve"> RC, </w:t>
      </w:r>
      <w:proofErr w:type="spellStart"/>
      <w:r w:rsidRPr="007D066C">
        <w:rPr>
          <w:rFonts w:ascii="Times New Roman" w:hAnsi="Times New Roman"/>
          <w:sz w:val="24"/>
          <w:szCs w:val="24"/>
          <w:lang w:val="fr-FR"/>
        </w:rPr>
        <w:t>DeBaun</w:t>
      </w:r>
      <w:proofErr w:type="spellEnd"/>
      <w:r w:rsidRPr="007D066C">
        <w:rPr>
          <w:rFonts w:ascii="Times New Roman" w:hAnsi="Times New Roman"/>
          <w:sz w:val="24"/>
          <w:szCs w:val="24"/>
          <w:lang w:val="fr-FR"/>
        </w:rPr>
        <w:t xml:space="preserve"> MR. </w:t>
      </w:r>
      <w:proofErr w:type="spellStart"/>
      <w:r w:rsidRPr="007D066C">
        <w:rPr>
          <w:rFonts w:ascii="Times New Roman" w:hAnsi="Times New Roman"/>
          <w:sz w:val="24"/>
          <w:szCs w:val="24"/>
          <w:lang w:val="fr-FR"/>
        </w:rPr>
        <w:t>Asthma</w:t>
      </w:r>
      <w:proofErr w:type="spellEnd"/>
      <w:r w:rsidRPr="007D066C">
        <w:rPr>
          <w:rFonts w:ascii="Times New Roman" w:hAnsi="Times New Roman"/>
          <w:sz w:val="24"/>
          <w:szCs w:val="24"/>
          <w:lang w:val="fr-FR"/>
        </w:rPr>
        <w:t xml:space="preserve"> and acute </w:t>
      </w:r>
      <w:proofErr w:type="spellStart"/>
      <w:r w:rsidRPr="007D066C">
        <w:rPr>
          <w:rFonts w:ascii="Times New Roman" w:hAnsi="Times New Roman"/>
          <w:sz w:val="24"/>
          <w:szCs w:val="24"/>
          <w:lang w:val="fr-FR"/>
        </w:rPr>
        <w:t>chest</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sickle-cell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Pediatr</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Pulmonol</w:t>
      </w:r>
      <w:proofErr w:type="spellEnd"/>
      <w:r w:rsidRPr="007D066C">
        <w:rPr>
          <w:rFonts w:ascii="Times New Roman" w:hAnsi="Times New Roman"/>
          <w:sz w:val="24"/>
          <w:szCs w:val="24"/>
          <w:lang w:val="fr-FR"/>
        </w:rPr>
        <w:t>. 2004;38:229 – 32.</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lastRenderedPageBreak/>
        <w:t>Bernaudin</w:t>
      </w:r>
      <w:proofErr w:type="spellEnd"/>
      <w:r w:rsidRPr="007D066C">
        <w:rPr>
          <w:rFonts w:ascii="Times New Roman" w:hAnsi="Times New Roman"/>
          <w:sz w:val="24"/>
          <w:szCs w:val="24"/>
          <w:lang w:val="fr-FR"/>
        </w:rPr>
        <w:t xml:space="preserve"> F, </w:t>
      </w:r>
      <w:proofErr w:type="spellStart"/>
      <w:r w:rsidRPr="007D066C">
        <w:rPr>
          <w:rFonts w:ascii="Times New Roman" w:hAnsi="Times New Roman"/>
          <w:sz w:val="24"/>
          <w:szCs w:val="24"/>
          <w:lang w:val="fr-FR"/>
        </w:rPr>
        <w:t>Strunk</w:t>
      </w:r>
      <w:proofErr w:type="spellEnd"/>
      <w:r w:rsidRPr="007D066C">
        <w:rPr>
          <w:rFonts w:ascii="Times New Roman" w:hAnsi="Times New Roman"/>
          <w:sz w:val="24"/>
          <w:szCs w:val="24"/>
          <w:lang w:val="fr-FR"/>
        </w:rPr>
        <w:t xml:space="preserve"> RC, </w:t>
      </w:r>
      <w:proofErr w:type="spellStart"/>
      <w:r w:rsidRPr="007D066C">
        <w:rPr>
          <w:rFonts w:ascii="Times New Roman" w:hAnsi="Times New Roman"/>
          <w:sz w:val="24"/>
          <w:szCs w:val="24"/>
          <w:lang w:val="fr-FR"/>
        </w:rPr>
        <w:t>Kamdem</w:t>
      </w:r>
      <w:proofErr w:type="spellEnd"/>
      <w:r w:rsidRPr="007D066C">
        <w:rPr>
          <w:rFonts w:ascii="Times New Roman" w:hAnsi="Times New Roman"/>
          <w:sz w:val="24"/>
          <w:szCs w:val="24"/>
          <w:lang w:val="fr-FR"/>
        </w:rPr>
        <w:t xml:space="preserve"> A, Arnaud C, An P, Torres M, et al. </w:t>
      </w:r>
      <w:proofErr w:type="spellStart"/>
      <w:r w:rsidRPr="007D066C">
        <w:rPr>
          <w:rFonts w:ascii="Times New Roman" w:hAnsi="Times New Roman"/>
          <w:sz w:val="24"/>
          <w:szCs w:val="24"/>
          <w:lang w:val="fr-FR"/>
        </w:rPr>
        <w:t>Asthma</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is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associated</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acute </w:t>
      </w:r>
      <w:proofErr w:type="spellStart"/>
      <w:r w:rsidRPr="007D066C">
        <w:rPr>
          <w:rFonts w:ascii="Times New Roman" w:hAnsi="Times New Roman"/>
          <w:sz w:val="24"/>
          <w:szCs w:val="24"/>
          <w:lang w:val="fr-FR"/>
        </w:rPr>
        <w:t>chest</w:t>
      </w:r>
      <w:proofErr w:type="spellEnd"/>
      <w:r w:rsidRPr="007D066C">
        <w:rPr>
          <w:rFonts w:ascii="Times New Roman" w:hAnsi="Times New Roman"/>
          <w:sz w:val="24"/>
          <w:szCs w:val="24"/>
          <w:lang w:val="fr-FR"/>
        </w:rPr>
        <w:t xml:space="preserve"> syndrome, but not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an </w:t>
      </w:r>
      <w:proofErr w:type="spellStart"/>
      <w:r w:rsidRPr="007D066C">
        <w:rPr>
          <w:rFonts w:ascii="Times New Roman" w:hAnsi="Times New Roman"/>
          <w:sz w:val="24"/>
          <w:szCs w:val="24"/>
          <w:lang w:val="fr-FR"/>
        </w:rPr>
        <w:t>increased</w:t>
      </w:r>
      <w:proofErr w:type="spellEnd"/>
      <w:r w:rsidRPr="007D066C">
        <w:rPr>
          <w:rFonts w:ascii="Times New Roman" w:hAnsi="Times New Roman"/>
          <w:sz w:val="24"/>
          <w:szCs w:val="24"/>
          <w:lang w:val="fr-FR"/>
        </w:rPr>
        <w:t xml:space="preserve"> rate of </w:t>
      </w:r>
      <w:proofErr w:type="spellStart"/>
      <w:r w:rsidRPr="007D066C">
        <w:rPr>
          <w:rFonts w:ascii="Times New Roman" w:hAnsi="Times New Roman"/>
          <w:sz w:val="24"/>
          <w:szCs w:val="24"/>
          <w:lang w:val="fr-FR"/>
        </w:rPr>
        <w:t>hospitalization</w:t>
      </w:r>
      <w:proofErr w:type="spellEnd"/>
      <w:r w:rsidRPr="007D066C">
        <w:rPr>
          <w:rFonts w:ascii="Times New Roman" w:hAnsi="Times New Roman"/>
          <w:sz w:val="24"/>
          <w:szCs w:val="24"/>
          <w:lang w:val="fr-FR"/>
        </w:rPr>
        <w:t xml:space="preserve"> for pain </w:t>
      </w:r>
      <w:proofErr w:type="spellStart"/>
      <w:r w:rsidRPr="007D066C">
        <w:rPr>
          <w:rFonts w:ascii="Times New Roman" w:hAnsi="Times New Roman"/>
          <w:sz w:val="24"/>
          <w:szCs w:val="24"/>
          <w:lang w:val="fr-FR"/>
        </w:rPr>
        <w:t>among</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in France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anemia</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retrospective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cohort</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study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Haematologica</w:t>
      </w:r>
      <w:proofErr w:type="spellEnd"/>
      <w:r w:rsidRPr="007D066C">
        <w:rPr>
          <w:rFonts w:ascii="Times New Roman" w:hAnsi="Times New Roman"/>
          <w:sz w:val="24"/>
          <w:szCs w:val="24"/>
          <w:lang w:val="fr-FR"/>
        </w:rPr>
        <w:t>. 2008;93:1917 – 8.</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Koumbourlis</w:t>
      </w:r>
      <w:proofErr w:type="spellEnd"/>
      <w:r w:rsidRPr="007D066C">
        <w:rPr>
          <w:rFonts w:ascii="Times New Roman" w:hAnsi="Times New Roman"/>
          <w:sz w:val="24"/>
          <w:szCs w:val="24"/>
          <w:lang w:val="fr-FR"/>
        </w:rPr>
        <w:t xml:space="preserve"> AC, </w:t>
      </w:r>
      <w:proofErr w:type="spellStart"/>
      <w:r w:rsidRPr="007D066C">
        <w:rPr>
          <w:rFonts w:ascii="Times New Roman" w:hAnsi="Times New Roman"/>
          <w:sz w:val="24"/>
          <w:szCs w:val="24"/>
          <w:lang w:val="fr-FR"/>
        </w:rPr>
        <w:t>Zar</w:t>
      </w:r>
      <w:proofErr w:type="spellEnd"/>
      <w:r w:rsidRPr="007D066C">
        <w:rPr>
          <w:rFonts w:ascii="Times New Roman" w:hAnsi="Times New Roman"/>
          <w:sz w:val="24"/>
          <w:szCs w:val="24"/>
          <w:lang w:val="fr-FR"/>
        </w:rPr>
        <w:t xml:space="preserve"> HJ, </w:t>
      </w:r>
      <w:proofErr w:type="spellStart"/>
      <w:r w:rsidRPr="007D066C">
        <w:rPr>
          <w:rFonts w:ascii="Times New Roman" w:hAnsi="Times New Roman"/>
          <w:sz w:val="24"/>
          <w:szCs w:val="24"/>
          <w:lang w:val="fr-FR"/>
        </w:rPr>
        <w:t>Hunlet</w:t>
      </w:r>
      <w:proofErr w:type="spellEnd"/>
      <w:r w:rsidRPr="007D066C">
        <w:rPr>
          <w:rFonts w:ascii="Times New Roman" w:hAnsi="Times New Roman"/>
          <w:sz w:val="24"/>
          <w:szCs w:val="24"/>
          <w:lang w:val="fr-FR"/>
        </w:rPr>
        <w:t xml:space="preserve"> – Jensen A, Goldberg MR. </w:t>
      </w:r>
      <w:proofErr w:type="spellStart"/>
      <w:r w:rsidRPr="007D066C">
        <w:rPr>
          <w:rFonts w:ascii="Times New Roman" w:hAnsi="Times New Roman"/>
          <w:sz w:val="24"/>
          <w:szCs w:val="24"/>
          <w:lang w:val="fr-FR"/>
        </w:rPr>
        <w:t>Prevalence</w:t>
      </w:r>
      <w:proofErr w:type="spellEnd"/>
      <w:r w:rsidRPr="007D066C">
        <w:rPr>
          <w:rFonts w:ascii="Times New Roman" w:hAnsi="Times New Roman"/>
          <w:sz w:val="24"/>
          <w:szCs w:val="24"/>
          <w:lang w:val="fr-FR"/>
        </w:rPr>
        <w:t xml:space="preserve"> and </w:t>
      </w:r>
      <w:proofErr w:type="spellStart"/>
      <w:r w:rsidRPr="007D066C">
        <w:rPr>
          <w:rFonts w:ascii="Times New Roman" w:hAnsi="Times New Roman"/>
          <w:sz w:val="24"/>
          <w:szCs w:val="24"/>
          <w:lang w:val="fr-FR"/>
        </w:rPr>
        <w:t>reversibility</w:t>
      </w:r>
      <w:proofErr w:type="spellEnd"/>
      <w:r w:rsidRPr="007D066C">
        <w:rPr>
          <w:rFonts w:ascii="Times New Roman" w:hAnsi="Times New Roman"/>
          <w:sz w:val="24"/>
          <w:szCs w:val="24"/>
          <w:lang w:val="fr-FR"/>
        </w:rPr>
        <w:t xml:space="preserve"> of </w:t>
      </w:r>
      <w:proofErr w:type="spellStart"/>
      <w:r w:rsidRPr="007D066C">
        <w:rPr>
          <w:rFonts w:ascii="Times New Roman" w:hAnsi="Times New Roman"/>
          <w:sz w:val="24"/>
          <w:szCs w:val="24"/>
          <w:lang w:val="fr-FR"/>
        </w:rPr>
        <w:t>lower</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airway</w:t>
      </w:r>
      <w:proofErr w:type="spellEnd"/>
      <w:r w:rsidRPr="007D066C">
        <w:rPr>
          <w:rFonts w:ascii="Times New Roman" w:hAnsi="Times New Roman"/>
          <w:sz w:val="24"/>
          <w:szCs w:val="24"/>
          <w:lang w:val="fr-FR"/>
        </w:rPr>
        <w:t xml:space="preserve"> obstruction in </w:t>
      </w:r>
      <w:proofErr w:type="spellStart"/>
      <w:r w:rsidRPr="007D066C">
        <w:rPr>
          <w:rFonts w:ascii="Times New Roman" w:hAnsi="Times New Roman"/>
          <w:sz w:val="24"/>
          <w:szCs w:val="24"/>
          <w:lang w:val="fr-FR"/>
        </w:rPr>
        <w:t>children</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disease</w:t>
      </w:r>
      <w:proofErr w:type="spellEnd"/>
      <w:r w:rsidRPr="007D066C">
        <w:rPr>
          <w:rFonts w:ascii="Times New Roman" w:hAnsi="Times New Roman"/>
          <w:sz w:val="24"/>
          <w:szCs w:val="24"/>
          <w:lang w:val="fr-FR"/>
        </w:rPr>
        <w:t xml:space="preserve">. J </w:t>
      </w:r>
      <w:proofErr w:type="spellStart"/>
      <w:r w:rsidRPr="007D066C">
        <w:rPr>
          <w:rFonts w:ascii="Times New Roman" w:hAnsi="Times New Roman"/>
          <w:sz w:val="24"/>
          <w:szCs w:val="24"/>
          <w:lang w:val="fr-FR"/>
        </w:rPr>
        <w:t>Pediatr</w:t>
      </w:r>
      <w:proofErr w:type="spellEnd"/>
      <w:r w:rsidRPr="007D066C">
        <w:rPr>
          <w:rFonts w:ascii="Times New Roman" w:hAnsi="Times New Roman"/>
          <w:sz w:val="24"/>
          <w:szCs w:val="24"/>
          <w:lang w:val="fr-FR"/>
        </w:rPr>
        <w:t>. 2001; 138: 188 - 92.</w:t>
      </w:r>
    </w:p>
    <w:p w:rsidR="00F0748F" w:rsidRPr="007D066C" w:rsidRDefault="00F0748F" w:rsidP="00F0748F">
      <w:pPr>
        <w:pStyle w:val="ListParagraph"/>
        <w:numPr>
          <w:ilvl w:val="0"/>
          <w:numId w:val="6"/>
        </w:numPr>
        <w:tabs>
          <w:tab w:val="left" w:pos="900"/>
          <w:tab w:val="left" w:pos="5157"/>
        </w:tabs>
        <w:spacing w:after="0" w:line="480" w:lineRule="auto"/>
        <w:jc w:val="both"/>
        <w:rPr>
          <w:rFonts w:ascii="Times New Roman" w:hAnsi="Times New Roman"/>
          <w:sz w:val="24"/>
          <w:szCs w:val="24"/>
          <w:lang w:val="fr-FR"/>
        </w:rPr>
      </w:pPr>
      <w:proofErr w:type="spellStart"/>
      <w:r w:rsidRPr="007D066C">
        <w:rPr>
          <w:rFonts w:ascii="Times New Roman" w:hAnsi="Times New Roman"/>
          <w:sz w:val="24"/>
          <w:szCs w:val="24"/>
          <w:lang w:val="fr-FR"/>
        </w:rPr>
        <w:t>Klings</w:t>
      </w:r>
      <w:proofErr w:type="spellEnd"/>
      <w:r w:rsidRPr="007D066C">
        <w:rPr>
          <w:rFonts w:ascii="Times New Roman" w:hAnsi="Times New Roman"/>
          <w:sz w:val="24"/>
          <w:szCs w:val="24"/>
          <w:lang w:val="fr-FR"/>
        </w:rPr>
        <w:t xml:space="preserve"> ES, </w:t>
      </w:r>
      <w:proofErr w:type="spellStart"/>
      <w:r w:rsidRPr="007D066C">
        <w:rPr>
          <w:rFonts w:ascii="Times New Roman" w:hAnsi="Times New Roman"/>
          <w:sz w:val="24"/>
          <w:szCs w:val="24"/>
          <w:lang w:val="fr-FR"/>
        </w:rPr>
        <w:t>Wyszynski</w:t>
      </w:r>
      <w:proofErr w:type="spellEnd"/>
      <w:r w:rsidRPr="007D066C">
        <w:rPr>
          <w:rFonts w:ascii="Times New Roman" w:hAnsi="Times New Roman"/>
          <w:sz w:val="24"/>
          <w:szCs w:val="24"/>
          <w:lang w:val="fr-FR"/>
        </w:rPr>
        <w:t xml:space="preserve"> DF, Nolan VG, Steinberg MH. </w:t>
      </w:r>
      <w:proofErr w:type="spellStart"/>
      <w:r w:rsidRPr="007D066C">
        <w:rPr>
          <w:rFonts w:ascii="Times New Roman" w:hAnsi="Times New Roman"/>
          <w:sz w:val="24"/>
          <w:szCs w:val="24"/>
          <w:lang w:val="fr-FR"/>
        </w:rPr>
        <w:t>Abnormal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Pulmonary</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Function</w:t>
      </w:r>
      <w:proofErr w:type="spellEnd"/>
      <w:r w:rsidRPr="007D066C">
        <w:rPr>
          <w:rFonts w:ascii="Times New Roman" w:hAnsi="Times New Roman"/>
          <w:sz w:val="24"/>
          <w:szCs w:val="24"/>
          <w:lang w:val="fr-FR"/>
        </w:rPr>
        <w:t xml:space="preserve"> in </w:t>
      </w:r>
      <w:proofErr w:type="spellStart"/>
      <w:r w:rsidRPr="007D066C">
        <w:rPr>
          <w:rFonts w:ascii="Times New Roman" w:hAnsi="Times New Roman"/>
          <w:sz w:val="24"/>
          <w:szCs w:val="24"/>
          <w:lang w:val="fr-FR"/>
        </w:rPr>
        <w:t>Adults</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with</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Sickle</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Cell</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Anemia</w:t>
      </w:r>
      <w:proofErr w:type="spellEnd"/>
      <w:r w:rsidRPr="007D066C">
        <w:rPr>
          <w:rFonts w:ascii="Times New Roman" w:hAnsi="Times New Roman"/>
          <w:sz w:val="24"/>
          <w:szCs w:val="24"/>
          <w:lang w:val="fr-FR"/>
        </w:rPr>
        <w:t xml:space="preserve">. Am J </w:t>
      </w:r>
      <w:proofErr w:type="spellStart"/>
      <w:r w:rsidRPr="007D066C">
        <w:rPr>
          <w:rFonts w:ascii="Times New Roman" w:hAnsi="Times New Roman"/>
          <w:sz w:val="24"/>
          <w:szCs w:val="24"/>
          <w:lang w:val="fr-FR"/>
        </w:rPr>
        <w:t>Respir</w:t>
      </w:r>
      <w:proofErr w:type="spellEnd"/>
      <w:r w:rsidRPr="007D066C">
        <w:rPr>
          <w:rFonts w:ascii="Times New Roman" w:hAnsi="Times New Roman"/>
          <w:sz w:val="24"/>
          <w:szCs w:val="24"/>
          <w:lang w:val="fr-FR"/>
        </w:rPr>
        <w:t xml:space="preserve"> </w:t>
      </w:r>
      <w:proofErr w:type="spellStart"/>
      <w:r w:rsidRPr="007D066C">
        <w:rPr>
          <w:rFonts w:ascii="Times New Roman" w:hAnsi="Times New Roman"/>
          <w:sz w:val="24"/>
          <w:szCs w:val="24"/>
          <w:lang w:val="fr-FR"/>
        </w:rPr>
        <w:t>Crit</w:t>
      </w:r>
      <w:proofErr w:type="spellEnd"/>
      <w:r w:rsidRPr="007D066C">
        <w:rPr>
          <w:rFonts w:ascii="Times New Roman" w:hAnsi="Times New Roman"/>
          <w:sz w:val="24"/>
          <w:szCs w:val="24"/>
          <w:lang w:val="fr-FR"/>
        </w:rPr>
        <w:t xml:space="preserve"> Care Med 2006; 173 : 1264 – 9 </w:t>
      </w:r>
    </w:p>
    <w:p w:rsidR="00F0748F" w:rsidRPr="007D066C" w:rsidRDefault="00F0748F" w:rsidP="00F0748F">
      <w:pPr>
        <w:pStyle w:val="ListParagraph"/>
        <w:spacing w:after="0" w:line="480" w:lineRule="auto"/>
        <w:ind w:left="810"/>
        <w:jc w:val="both"/>
        <w:rPr>
          <w:rFonts w:ascii="Times New Roman" w:eastAsia="Times New Roman" w:hAnsi="Times New Roman"/>
          <w:sz w:val="24"/>
          <w:szCs w:val="24"/>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AC7F61" w:rsidRDefault="00AC7F61" w:rsidP="00F0748F">
      <w:pPr>
        <w:rPr>
          <w:rFonts w:ascii="Times New Roman" w:hAnsi="Times New Roman"/>
          <w:b/>
          <w:sz w:val="24"/>
          <w:szCs w:val="24"/>
          <w:u w:val="single"/>
        </w:rPr>
      </w:pPr>
    </w:p>
    <w:p w:rsidR="00F0748F" w:rsidRPr="007D066C" w:rsidRDefault="00F0748F" w:rsidP="00F0748F">
      <w:pPr>
        <w:rPr>
          <w:rFonts w:ascii="Times New Roman" w:hAnsi="Times New Roman"/>
          <w:sz w:val="24"/>
          <w:szCs w:val="24"/>
        </w:rPr>
      </w:pPr>
      <w:r w:rsidRPr="007D066C">
        <w:rPr>
          <w:rFonts w:ascii="Times New Roman" w:hAnsi="Times New Roman"/>
          <w:b/>
          <w:sz w:val="24"/>
          <w:szCs w:val="24"/>
          <w:u w:val="single"/>
        </w:rPr>
        <w:lastRenderedPageBreak/>
        <w:t>TABLES</w:t>
      </w: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r w:rsidRPr="007D066C">
        <w:rPr>
          <w:rFonts w:ascii="Times New Roman" w:hAnsi="Times New Roman" w:cs="Times New Roman"/>
          <w:b/>
          <w:color w:val="auto"/>
          <w:sz w:val="24"/>
          <w:szCs w:val="24"/>
        </w:rPr>
        <w:t>Table I: Demographic characteristics of study population</w:t>
      </w:r>
    </w:p>
    <w:tbl>
      <w:tblPr>
        <w:tblW w:w="5000" w:type="pct"/>
        <w:tblBorders>
          <w:top w:val="single" w:sz="8" w:space="0" w:color="4F81BD"/>
          <w:bottom w:val="single" w:sz="8" w:space="0" w:color="4F81BD"/>
        </w:tblBorders>
        <w:tblLook w:val="0620" w:firstRow="1" w:lastRow="0" w:firstColumn="0" w:lastColumn="0" w:noHBand="1" w:noVBand="1"/>
      </w:tblPr>
      <w:tblGrid>
        <w:gridCol w:w="2276"/>
        <w:gridCol w:w="1825"/>
        <w:gridCol w:w="1825"/>
        <w:gridCol w:w="1825"/>
        <w:gridCol w:w="1825"/>
      </w:tblGrid>
      <w:tr w:rsidR="00F0748F" w:rsidRPr="007D066C" w:rsidTr="00CA4048">
        <w:tc>
          <w:tcPr>
            <w:tcW w:w="1099" w:type="pct"/>
            <w:tcBorders>
              <w:top w:val="single" w:sz="8" w:space="0" w:color="4F81BD"/>
              <w:left w:val="nil"/>
              <w:bottom w:val="single" w:sz="8" w:space="0" w:color="4F81BD"/>
              <w:right w:val="nil"/>
            </w:tcBorders>
            <w:noWrap/>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Characteristic</w:t>
            </w:r>
          </w:p>
        </w:tc>
        <w:tc>
          <w:tcPr>
            <w:tcW w:w="975"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p>
        </w:tc>
        <w:tc>
          <w:tcPr>
            <w:tcW w:w="975"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 xml:space="preserve">AA </w:t>
            </w:r>
          </w:p>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N (%)</w:t>
            </w:r>
          </w:p>
        </w:tc>
        <w:tc>
          <w:tcPr>
            <w:tcW w:w="975"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SS</w:t>
            </w:r>
          </w:p>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N (%)</w:t>
            </w:r>
          </w:p>
        </w:tc>
        <w:tc>
          <w:tcPr>
            <w:tcW w:w="975" w:type="pct"/>
            <w:tcBorders>
              <w:top w:val="single" w:sz="8" w:space="0" w:color="4F81BD"/>
              <w:left w:val="nil"/>
              <w:bottom w:val="single" w:sz="8" w:space="0" w:color="4F81BD"/>
              <w:right w:val="nil"/>
            </w:tcBorders>
          </w:tcPr>
          <w:p w:rsidR="00F0748F" w:rsidRPr="002A3121" w:rsidRDefault="00D02A4F" w:rsidP="00CA4048">
            <w:pPr>
              <w:spacing w:after="0" w:line="240" w:lineRule="auto"/>
              <w:rPr>
                <w:rFonts w:ascii="Times New Roman" w:eastAsia="Times New Roman" w:hAnsi="Times New Roman"/>
                <w:b/>
                <w:bCs/>
                <w:color w:val="FF0000"/>
                <w:sz w:val="24"/>
                <w:szCs w:val="24"/>
                <w:lang w:bidi="en-US"/>
              </w:rPr>
            </w:pPr>
            <w:r w:rsidRPr="002A3121">
              <w:rPr>
                <w:rFonts w:ascii="Times New Roman" w:eastAsia="Times New Roman" w:hAnsi="Times New Roman"/>
                <w:b/>
                <w:bCs/>
                <w:color w:val="FF0000"/>
                <w:sz w:val="24"/>
                <w:szCs w:val="24"/>
                <w:lang w:bidi="en-US"/>
              </w:rPr>
              <w:t>p - value</w:t>
            </w:r>
          </w:p>
        </w:tc>
      </w:tr>
      <w:tr w:rsidR="00F0748F" w:rsidRPr="007D066C" w:rsidTr="00CA4048">
        <w:tc>
          <w:tcPr>
            <w:tcW w:w="1099" w:type="pct"/>
            <w:noWrap/>
          </w:tcPr>
          <w:p w:rsidR="00F0748F" w:rsidRPr="007D066C" w:rsidRDefault="00F0748F" w:rsidP="00CA4048">
            <w:pPr>
              <w:spacing w:after="0" w:line="240" w:lineRule="auto"/>
              <w:rPr>
                <w:rFonts w:ascii="Times New Roman" w:eastAsia="Times New Roman" w:hAnsi="Times New Roman"/>
                <w:sz w:val="24"/>
                <w:szCs w:val="24"/>
                <w:u w:val="single"/>
                <w:lang w:bidi="en-US"/>
              </w:rPr>
            </w:pPr>
            <w:r w:rsidRPr="007D066C">
              <w:rPr>
                <w:rFonts w:ascii="Times New Roman" w:eastAsia="Times New Roman" w:hAnsi="Times New Roman"/>
                <w:sz w:val="24"/>
                <w:szCs w:val="24"/>
                <w:u w:val="single"/>
                <w:lang w:bidi="en-US"/>
              </w:rPr>
              <w:t xml:space="preserve">Gender </w:t>
            </w:r>
          </w:p>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r w:rsidRPr="007D066C">
              <w:rPr>
                <w:rFonts w:ascii="Times New Roman" w:eastAsia="Times New Roman" w:hAnsi="Times New Roman"/>
                <w:sz w:val="24"/>
                <w:szCs w:val="24"/>
                <w:u w:val="single"/>
                <w:lang w:bidi="en-US"/>
              </w:rPr>
              <w:t xml:space="preserve">Age in years   </w:t>
            </w:r>
          </w:p>
          <w:p w:rsidR="00F0748F" w:rsidRPr="007D066C" w:rsidRDefault="00F0748F" w:rsidP="00CA4048">
            <w:pPr>
              <w:spacing w:after="0" w:line="240" w:lineRule="auto"/>
              <w:rPr>
                <w:rFonts w:ascii="Times New Roman" w:eastAsia="Times New Roman" w:hAnsi="Times New Roman"/>
                <w:sz w:val="24"/>
                <w:szCs w:val="24"/>
                <w:u w:val="single"/>
                <w:lang w:bidi="en-US"/>
              </w:rPr>
            </w:pPr>
            <w:r w:rsidRPr="007D066C">
              <w:rPr>
                <w:rFonts w:ascii="Times New Roman" w:eastAsia="Times New Roman" w:hAnsi="Times New Roman"/>
                <w:sz w:val="24"/>
                <w:szCs w:val="24"/>
                <w:lang w:bidi="en-US"/>
              </w:rPr>
              <w:t xml:space="preserve">              Male</w:t>
            </w:r>
          </w:p>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Female</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r w:rsidRPr="007D066C">
              <w:rPr>
                <w:rFonts w:ascii="Times New Roman" w:eastAsia="Times New Roman" w:hAnsi="Times New Roman"/>
                <w:sz w:val="24"/>
                <w:szCs w:val="24"/>
                <w:u w:val="single"/>
                <w:lang w:bidi="en-US"/>
              </w:rPr>
              <w:t>Socioeconomic strata</w:t>
            </w:r>
          </w:p>
          <w:p w:rsidR="00F0748F" w:rsidRPr="007D066C" w:rsidRDefault="00F0748F" w:rsidP="00CA4048">
            <w:pPr>
              <w:spacing w:after="0" w:line="240" w:lineRule="auto"/>
              <w:rPr>
                <w:rFonts w:ascii="Times New Roman" w:eastAsia="Times New Roman" w:hAnsi="Times New Roman"/>
                <w:sz w:val="24"/>
                <w:szCs w:val="24"/>
                <w:lang w:bidi="en-US"/>
              </w:rPr>
            </w:pPr>
          </w:p>
        </w:tc>
        <w:tc>
          <w:tcPr>
            <w:tcW w:w="975"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Male</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Female</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5 - 6</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7 – 8</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9 - 10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11 - 12</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5 - 6</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7 – 8</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9 - 10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11 - 12</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Upper</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Middle</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Lower</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tc>
        <w:tc>
          <w:tcPr>
            <w:tcW w:w="975"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50  (50.0)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50  (50.0)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44 (44.0)</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39 (39.0)</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17 (17.0)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tc>
        <w:tc>
          <w:tcPr>
            <w:tcW w:w="975"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50 (50.0)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50 (50.0)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15 (15.0)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 (10.0)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24 (24.0)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51 (51.0)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25 (25.0)</w:t>
            </w:r>
          </w:p>
          <w:p w:rsidR="00F0748F" w:rsidRPr="007D066C" w:rsidRDefault="00F0748F" w:rsidP="00CA4048">
            <w:pPr>
              <w:spacing w:after="0" w:line="240" w:lineRule="auto"/>
              <w:rPr>
                <w:rFonts w:ascii="Times New Roman" w:eastAsia="Times New Roman" w:hAnsi="Times New Roman"/>
                <w:sz w:val="24"/>
                <w:szCs w:val="24"/>
                <w:lang w:bidi="en-US"/>
              </w:rPr>
            </w:pPr>
          </w:p>
        </w:tc>
        <w:tc>
          <w:tcPr>
            <w:tcW w:w="975" w:type="pct"/>
          </w:tcPr>
          <w:p w:rsidR="00F0748F" w:rsidRPr="002A3121" w:rsidRDefault="00DA04CE" w:rsidP="00CA4048">
            <w:pPr>
              <w:spacing w:after="0" w:line="240" w:lineRule="auto"/>
              <w:rPr>
                <w:rFonts w:ascii="Times New Roman" w:eastAsia="Times New Roman" w:hAnsi="Times New Roman"/>
                <w:color w:val="FF0000"/>
                <w:sz w:val="24"/>
                <w:szCs w:val="24"/>
                <w:lang w:bidi="en-US"/>
              </w:rPr>
            </w:pPr>
            <w:r w:rsidRPr="002A3121">
              <w:rPr>
                <w:rFonts w:ascii="Times New Roman" w:eastAsia="Times New Roman" w:hAnsi="Times New Roman"/>
                <w:color w:val="FF0000"/>
                <w:sz w:val="24"/>
                <w:szCs w:val="24"/>
                <w:lang w:bidi="en-US"/>
              </w:rPr>
              <w:t>1.000</w:t>
            </w: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2A3121" w:rsidP="00CA4048">
            <w:pPr>
              <w:spacing w:after="0" w:line="240" w:lineRule="auto"/>
              <w:rPr>
                <w:rFonts w:ascii="Times New Roman" w:eastAsia="Times New Roman" w:hAnsi="Times New Roman"/>
                <w:color w:val="FF0000"/>
                <w:sz w:val="24"/>
                <w:szCs w:val="24"/>
                <w:lang w:bidi="en-US"/>
              </w:rPr>
            </w:pPr>
            <w:r w:rsidRPr="002A3121">
              <w:rPr>
                <w:rFonts w:ascii="Times New Roman" w:eastAsia="Times New Roman" w:hAnsi="Times New Roman"/>
                <w:color w:val="FF0000"/>
                <w:sz w:val="24"/>
                <w:szCs w:val="24"/>
                <w:lang w:bidi="en-US"/>
              </w:rPr>
              <w:t>1.000</w:t>
            </w: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CA4048">
            <w:pPr>
              <w:spacing w:after="0" w:line="240" w:lineRule="auto"/>
              <w:rPr>
                <w:rFonts w:ascii="Times New Roman" w:eastAsia="Times New Roman" w:hAnsi="Times New Roman"/>
                <w:color w:val="FF0000"/>
                <w:sz w:val="24"/>
                <w:szCs w:val="24"/>
                <w:lang w:bidi="en-US"/>
              </w:rPr>
            </w:pPr>
          </w:p>
          <w:p w:rsidR="00F0748F" w:rsidRPr="002A3121" w:rsidRDefault="00F0748F" w:rsidP="00D02A4F">
            <w:pPr>
              <w:spacing w:after="0" w:line="240" w:lineRule="auto"/>
              <w:rPr>
                <w:rFonts w:ascii="Times New Roman" w:eastAsia="Times New Roman" w:hAnsi="Times New Roman"/>
                <w:color w:val="FF0000"/>
                <w:sz w:val="24"/>
                <w:szCs w:val="24"/>
                <w:lang w:bidi="en-US"/>
              </w:rPr>
            </w:pPr>
          </w:p>
          <w:p w:rsidR="002A3121" w:rsidRPr="002A3121" w:rsidRDefault="002A3121" w:rsidP="00D02A4F">
            <w:pPr>
              <w:spacing w:after="0" w:line="240" w:lineRule="auto"/>
              <w:rPr>
                <w:rFonts w:ascii="Times New Roman" w:eastAsia="Times New Roman" w:hAnsi="Times New Roman"/>
                <w:color w:val="FF0000"/>
                <w:sz w:val="24"/>
                <w:szCs w:val="24"/>
                <w:lang w:bidi="en-US"/>
              </w:rPr>
            </w:pPr>
            <w:r w:rsidRPr="002A3121">
              <w:rPr>
                <w:rFonts w:ascii="Times New Roman" w:eastAsia="Times New Roman" w:hAnsi="Times New Roman"/>
                <w:color w:val="FF0000"/>
                <w:sz w:val="24"/>
                <w:szCs w:val="24"/>
                <w:lang w:bidi="en-US"/>
              </w:rPr>
              <w:t>1.000</w:t>
            </w:r>
          </w:p>
          <w:p w:rsidR="002A3121" w:rsidRPr="002A3121" w:rsidRDefault="002A3121" w:rsidP="00D02A4F">
            <w:pPr>
              <w:spacing w:after="0" w:line="240" w:lineRule="auto"/>
              <w:rPr>
                <w:rFonts w:ascii="Times New Roman" w:eastAsia="Times New Roman" w:hAnsi="Times New Roman"/>
                <w:color w:val="FF0000"/>
                <w:sz w:val="24"/>
                <w:szCs w:val="24"/>
                <w:lang w:bidi="en-US"/>
              </w:rPr>
            </w:pPr>
          </w:p>
          <w:p w:rsidR="002A3121" w:rsidRPr="002A3121" w:rsidRDefault="002A3121" w:rsidP="00D02A4F">
            <w:pPr>
              <w:spacing w:after="0" w:line="240" w:lineRule="auto"/>
              <w:rPr>
                <w:rFonts w:ascii="Times New Roman" w:eastAsia="Times New Roman" w:hAnsi="Times New Roman"/>
                <w:color w:val="FF0000"/>
                <w:sz w:val="24"/>
                <w:szCs w:val="24"/>
                <w:lang w:bidi="en-US"/>
              </w:rPr>
            </w:pPr>
          </w:p>
          <w:p w:rsidR="002A3121" w:rsidRPr="002A3121" w:rsidRDefault="002A3121" w:rsidP="00D02A4F">
            <w:pPr>
              <w:spacing w:after="0" w:line="240" w:lineRule="auto"/>
              <w:rPr>
                <w:rFonts w:ascii="Times New Roman" w:eastAsia="Times New Roman" w:hAnsi="Times New Roman"/>
                <w:color w:val="FF0000"/>
                <w:sz w:val="24"/>
                <w:szCs w:val="24"/>
                <w:lang w:bidi="en-US"/>
              </w:rPr>
            </w:pPr>
          </w:p>
          <w:p w:rsidR="002A3121" w:rsidRPr="002A3121" w:rsidRDefault="002A3121" w:rsidP="00D02A4F">
            <w:pPr>
              <w:spacing w:after="0" w:line="240" w:lineRule="auto"/>
              <w:rPr>
                <w:rFonts w:ascii="Times New Roman" w:eastAsia="Times New Roman" w:hAnsi="Times New Roman"/>
                <w:color w:val="FF0000"/>
                <w:sz w:val="24"/>
                <w:szCs w:val="24"/>
                <w:lang w:bidi="en-US"/>
              </w:rPr>
            </w:pPr>
          </w:p>
          <w:p w:rsidR="002A3121" w:rsidRPr="002A3121" w:rsidRDefault="002A3121" w:rsidP="00D02A4F">
            <w:pPr>
              <w:spacing w:after="0" w:line="240" w:lineRule="auto"/>
              <w:rPr>
                <w:rFonts w:ascii="Times New Roman" w:eastAsia="Times New Roman" w:hAnsi="Times New Roman"/>
                <w:color w:val="FF0000"/>
                <w:sz w:val="24"/>
                <w:szCs w:val="24"/>
                <w:lang w:bidi="en-US"/>
              </w:rPr>
            </w:pPr>
          </w:p>
          <w:p w:rsidR="002A3121" w:rsidRPr="002A3121" w:rsidRDefault="002A3121" w:rsidP="00D02A4F">
            <w:pPr>
              <w:spacing w:after="0" w:line="240" w:lineRule="auto"/>
              <w:rPr>
                <w:rFonts w:ascii="Times New Roman" w:eastAsia="Times New Roman" w:hAnsi="Times New Roman"/>
                <w:color w:val="FF0000"/>
                <w:sz w:val="24"/>
                <w:szCs w:val="24"/>
                <w:lang w:bidi="en-US"/>
              </w:rPr>
            </w:pPr>
            <w:r w:rsidRPr="002A3121">
              <w:rPr>
                <w:rFonts w:ascii="Times New Roman" w:eastAsia="Times New Roman" w:hAnsi="Times New Roman"/>
                <w:color w:val="FF0000"/>
                <w:sz w:val="24"/>
                <w:szCs w:val="24"/>
                <w:lang w:bidi="en-US"/>
              </w:rPr>
              <w:t>0.011</w:t>
            </w:r>
          </w:p>
        </w:tc>
      </w:tr>
    </w:tbl>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rPr>
          <w:rFonts w:ascii="Times New Roman" w:hAnsi="Times New Roman"/>
          <w:sz w:val="24"/>
          <w:szCs w:val="24"/>
        </w:rPr>
      </w:pP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r w:rsidRPr="007D066C">
        <w:rPr>
          <w:rFonts w:ascii="Times New Roman" w:hAnsi="Times New Roman" w:cs="Times New Roman"/>
          <w:b/>
          <w:color w:val="auto"/>
          <w:sz w:val="24"/>
          <w:szCs w:val="24"/>
        </w:rPr>
        <w:lastRenderedPageBreak/>
        <w:t>Table II: Pulmonary function test values of study subjects</w:t>
      </w:r>
    </w:p>
    <w:tbl>
      <w:tblPr>
        <w:tblW w:w="5000" w:type="pct"/>
        <w:tblBorders>
          <w:top w:val="single" w:sz="8" w:space="0" w:color="4F81BD"/>
          <w:bottom w:val="single" w:sz="8" w:space="0" w:color="4F81BD"/>
        </w:tblBorders>
        <w:tblLook w:val="0620" w:firstRow="1" w:lastRow="0" w:firstColumn="0" w:lastColumn="0" w:noHBand="1" w:noVBand="1"/>
      </w:tblPr>
      <w:tblGrid>
        <w:gridCol w:w="3303"/>
        <w:gridCol w:w="1703"/>
        <w:gridCol w:w="1703"/>
        <w:gridCol w:w="1362"/>
        <w:gridCol w:w="1505"/>
      </w:tblGrid>
      <w:tr w:rsidR="00F0748F" w:rsidRPr="007D066C" w:rsidTr="00CA4048">
        <w:tc>
          <w:tcPr>
            <w:tcW w:w="1725" w:type="pct"/>
            <w:tcBorders>
              <w:top w:val="single" w:sz="8" w:space="0" w:color="4F81BD"/>
              <w:left w:val="nil"/>
              <w:bottom w:val="single" w:sz="8" w:space="0" w:color="4F81BD"/>
              <w:right w:val="nil"/>
            </w:tcBorders>
            <w:noWrap/>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Pulmonary Function Test</w:t>
            </w:r>
          </w:p>
        </w:tc>
        <w:tc>
          <w:tcPr>
            <w:tcW w:w="889"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SS</w:t>
            </w:r>
          </w:p>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Mean (SD)</w:t>
            </w:r>
          </w:p>
        </w:tc>
        <w:tc>
          <w:tcPr>
            <w:tcW w:w="889"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 xml:space="preserve">AA </w:t>
            </w:r>
          </w:p>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Mean (SD)</w:t>
            </w:r>
          </w:p>
        </w:tc>
        <w:tc>
          <w:tcPr>
            <w:tcW w:w="711"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t-value</w:t>
            </w:r>
          </w:p>
        </w:tc>
        <w:tc>
          <w:tcPr>
            <w:tcW w:w="786"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p - value</w:t>
            </w:r>
          </w:p>
        </w:tc>
      </w:tr>
      <w:tr w:rsidR="00F0748F" w:rsidRPr="007D066C" w:rsidTr="00CA4048">
        <w:tc>
          <w:tcPr>
            <w:tcW w:w="1725" w:type="pct"/>
            <w:noWrap/>
          </w:tcPr>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u w:val="single"/>
                <w:lang w:bidi="en-US"/>
              </w:rPr>
            </w:pPr>
            <w:r w:rsidRPr="007D066C">
              <w:rPr>
                <w:rFonts w:ascii="Times New Roman" w:eastAsia="Times New Roman" w:hAnsi="Times New Roman"/>
                <w:sz w:val="24"/>
                <w:szCs w:val="24"/>
                <w:lang w:bidi="en-US"/>
              </w:rPr>
              <w:t>PEFR ( L/m)</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Females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 and Females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FEV</w:t>
            </w:r>
            <w:r w:rsidRPr="007D066C">
              <w:rPr>
                <w:rFonts w:ascii="Times New Roman" w:eastAsia="Times New Roman" w:hAnsi="Times New Roman"/>
                <w:sz w:val="24"/>
                <w:szCs w:val="24"/>
                <w:vertAlign w:val="subscript"/>
                <w:lang w:bidi="en-US"/>
              </w:rPr>
              <w:t>1</w:t>
            </w:r>
            <w:r w:rsidRPr="007D066C">
              <w:rPr>
                <w:rFonts w:ascii="Times New Roman" w:eastAsia="Times New Roman" w:hAnsi="Times New Roman"/>
                <w:sz w:val="24"/>
                <w:szCs w:val="24"/>
                <w:lang w:bidi="en-US"/>
              </w:rPr>
              <w:t xml:space="preserve">  (L)</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Females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 and Females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FVC  (L)</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Females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 and Females    </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roofErr w:type="gramStart"/>
            <w:r w:rsidRPr="007D066C">
              <w:rPr>
                <w:rFonts w:ascii="Times New Roman" w:eastAsia="Times New Roman" w:hAnsi="Times New Roman"/>
                <w:sz w:val="24"/>
                <w:szCs w:val="24"/>
                <w:u w:val="single"/>
                <w:lang w:bidi="en-US"/>
              </w:rPr>
              <w:t>FEV</w:t>
            </w:r>
            <w:r w:rsidRPr="007D066C">
              <w:rPr>
                <w:rFonts w:ascii="Times New Roman" w:eastAsia="Times New Roman" w:hAnsi="Times New Roman"/>
                <w:sz w:val="24"/>
                <w:szCs w:val="24"/>
                <w:u w:val="single"/>
                <w:vertAlign w:val="subscript"/>
                <w:lang w:bidi="en-US"/>
              </w:rPr>
              <w:t>1</w:t>
            </w:r>
            <w:r w:rsidRPr="007D066C">
              <w:rPr>
                <w:rFonts w:ascii="Times New Roman" w:eastAsia="Times New Roman" w:hAnsi="Times New Roman"/>
                <w:sz w:val="24"/>
                <w:szCs w:val="24"/>
                <w:lang w:bidi="en-US"/>
              </w:rPr>
              <w:t xml:space="preserve">  (</w:t>
            </w:r>
            <w:proofErr w:type="gramEnd"/>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FVC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Females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Males and Females    </w:t>
            </w:r>
          </w:p>
          <w:p w:rsidR="00F0748F" w:rsidRPr="007D066C" w:rsidRDefault="00F0748F" w:rsidP="00CA4048">
            <w:pPr>
              <w:spacing w:after="0" w:line="240" w:lineRule="auto"/>
              <w:rPr>
                <w:rFonts w:ascii="Times New Roman" w:eastAsia="Times New Roman" w:hAnsi="Times New Roman"/>
                <w:sz w:val="24"/>
                <w:szCs w:val="24"/>
                <w:lang w:bidi="en-US"/>
              </w:rPr>
            </w:pPr>
          </w:p>
        </w:tc>
        <w:tc>
          <w:tcPr>
            <w:tcW w:w="889"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213.70(44.40)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216.20(56.58)</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214.95(50.62)</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1.28(0.24)</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1.33(0.36)</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1.30(0.31)</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4.03(17.89)</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4.12(18.17)</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4.07(17.94)</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85.88(5.12)</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85.62(4.81)</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85.75(4.95)</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tc>
        <w:tc>
          <w:tcPr>
            <w:tcW w:w="889"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234.30(60.64)</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226.30(55.61)</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230.30(58.03)</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1.48(0.34)</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1.48(0.44)</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1.48(0.39)</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1.70(0.43)</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1.71(0.50)</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1.71(0.47)</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87.60(4.78)</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86.28(4.59)</w:t>
            </w: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Fonts w:ascii="Times New Roman" w:eastAsia="Times New Roman" w:hAnsi="Times New Roman"/>
                <w:sz w:val="24"/>
                <w:szCs w:val="24"/>
                <w:lang w:bidi="en-US"/>
              </w:rPr>
              <w:t>86.94(4.71)</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tc>
        <w:tc>
          <w:tcPr>
            <w:tcW w:w="711"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1.938</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0.900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1.994</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3.416</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1.879</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3.532</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0.920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0.937</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1.320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1.736</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0.702</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1.742</w:t>
            </w:r>
          </w:p>
          <w:p w:rsidR="00F0748F" w:rsidRPr="007D066C" w:rsidRDefault="00F0748F" w:rsidP="00CA4048">
            <w:pPr>
              <w:spacing w:after="0" w:line="240" w:lineRule="auto"/>
              <w:rPr>
                <w:rFonts w:ascii="Times New Roman" w:eastAsia="Times New Roman" w:hAnsi="Times New Roman"/>
                <w:sz w:val="24"/>
                <w:szCs w:val="24"/>
                <w:lang w:bidi="en-US"/>
              </w:rPr>
            </w:pPr>
          </w:p>
        </w:tc>
        <w:tc>
          <w:tcPr>
            <w:tcW w:w="786"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0.066</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0.370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0.048*  </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0.001*</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0.063</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0.000*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0.360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0.351</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0.188</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0.086</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0.485</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0.083  </w:t>
            </w:r>
          </w:p>
          <w:p w:rsidR="00F0748F" w:rsidRPr="007D066C" w:rsidRDefault="00F0748F" w:rsidP="00CA4048">
            <w:pPr>
              <w:spacing w:after="0" w:line="240" w:lineRule="auto"/>
              <w:rPr>
                <w:rFonts w:ascii="Times New Roman" w:eastAsia="Times New Roman" w:hAnsi="Times New Roman"/>
                <w:sz w:val="24"/>
                <w:szCs w:val="24"/>
                <w:lang w:bidi="en-US"/>
              </w:rPr>
            </w:pPr>
          </w:p>
        </w:tc>
      </w:tr>
    </w:tbl>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SD standard deviation, * statistically significant; n= number in group</w:t>
      </w: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p>
    <w:p w:rsidR="00F0748F" w:rsidRPr="007D066C" w:rsidRDefault="00F0748F" w:rsidP="00F0748F">
      <w:pPr>
        <w:pStyle w:val="NormalWeb"/>
        <w:spacing w:line="480" w:lineRule="auto"/>
        <w:jc w:val="center"/>
        <w:rPr>
          <w:rFonts w:ascii="Times New Roman" w:hAnsi="Times New Roman" w:cs="Times New Roman"/>
          <w:b/>
          <w:color w:val="auto"/>
          <w:sz w:val="24"/>
          <w:szCs w:val="24"/>
        </w:rPr>
      </w:pPr>
      <w:r w:rsidRPr="007D066C">
        <w:rPr>
          <w:rFonts w:ascii="Times New Roman" w:hAnsi="Times New Roman" w:cs="Times New Roman"/>
          <w:b/>
          <w:color w:val="auto"/>
          <w:sz w:val="24"/>
          <w:szCs w:val="24"/>
        </w:rPr>
        <w:lastRenderedPageBreak/>
        <w:t>Table III: Distribution of individual criteria for diagnosing pulmonary abnormalities among study subjects</w:t>
      </w:r>
    </w:p>
    <w:tbl>
      <w:tblPr>
        <w:tblW w:w="5000" w:type="pct"/>
        <w:tblBorders>
          <w:top w:val="single" w:sz="8" w:space="0" w:color="4F81BD"/>
          <w:bottom w:val="single" w:sz="8" w:space="0" w:color="4F81BD"/>
        </w:tblBorders>
        <w:tblLook w:val="0620" w:firstRow="1" w:lastRow="0" w:firstColumn="0" w:lastColumn="0" w:noHBand="1" w:noVBand="1"/>
      </w:tblPr>
      <w:tblGrid>
        <w:gridCol w:w="3851"/>
        <w:gridCol w:w="1987"/>
        <w:gridCol w:w="1988"/>
        <w:gridCol w:w="1750"/>
      </w:tblGrid>
      <w:tr w:rsidR="00F0748F" w:rsidRPr="007D066C" w:rsidTr="00CA4048">
        <w:tc>
          <w:tcPr>
            <w:tcW w:w="2010" w:type="pct"/>
            <w:tcBorders>
              <w:top w:val="single" w:sz="8" w:space="0" w:color="4F81BD"/>
              <w:left w:val="nil"/>
              <w:bottom w:val="single" w:sz="8" w:space="0" w:color="4F81BD"/>
              <w:right w:val="nil"/>
            </w:tcBorders>
            <w:noWrap/>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Pulmonary Function Test</w:t>
            </w:r>
          </w:p>
        </w:tc>
        <w:tc>
          <w:tcPr>
            <w:tcW w:w="1037"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 xml:space="preserve">SS </w:t>
            </w:r>
          </w:p>
          <w:p w:rsidR="00F0748F" w:rsidRPr="007D066C" w:rsidRDefault="00F0748F" w:rsidP="00CA4048">
            <w:pPr>
              <w:spacing w:after="0" w:line="240" w:lineRule="auto"/>
              <w:rPr>
                <w:rFonts w:ascii="Times New Roman" w:eastAsia="Times New Roman" w:hAnsi="Times New Roman"/>
                <w:b/>
                <w:bCs/>
                <w:sz w:val="24"/>
                <w:szCs w:val="24"/>
                <w:lang w:bidi="en-US"/>
              </w:rPr>
            </w:pPr>
          </w:p>
        </w:tc>
        <w:tc>
          <w:tcPr>
            <w:tcW w:w="1038"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AA</w:t>
            </w:r>
          </w:p>
        </w:tc>
        <w:tc>
          <w:tcPr>
            <w:tcW w:w="914"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p-value</w:t>
            </w:r>
          </w:p>
        </w:tc>
      </w:tr>
      <w:tr w:rsidR="00F0748F" w:rsidRPr="007D066C" w:rsidTr="00CA4048">
        <w:tc>
          <w:tcPr>
            <w:tcW w:w="2010" w:type="pct"/>
            <w:noWrap/>
          </w:tcPr>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FEV</w:t>
            </w:r>
            <w:r w:rsidRPr="007D066C">
              <w:rPr>
                <w:rFonts w:ascii="Times New Roman" w:eastAsia="Times New Roman" w:hAnsi="Times New Roman"/>
                <w:sz w:val="24"/>
                <w:szCs w:val="24"/>
                <w:vertAlign w:val="subscript"/>
                <w:lang w:bidi="en-US"/>
              </w:rPr>
              <w:t>1</w:t>
            </w: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&lt;80% of predicted value</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≥80% of predicted value</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FVC (%)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&lt;80% of predicted value</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≥80% of predicted value</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u w:val="single"/>
                <w:lang w:bidi="en-US"/>
              </w:rPr>
              <w:t>FEV</w:t>
            </w:r>
            <w:r w:rsidRPr="007D066C">
              <w:rPr>
                <w:rFonts w:ascii="Times New Roman" w:eastAsia="Times New Roman" w:hAnsi="Times New Roman"/>
                <w:sz w:val="24"/>
                <w:szCs w:val="24"/>
                <w:u w:val="single"/>
                <w:vertAlign w:val="subscript"/>
                <w:lang w:bidi="en-US"/>
              </w:rPr>
              <w:t>1</w:t>
            </w:r>
            <w:r w:rsidRPr="007D066C">
              <w:rPr>
                <w:rFonts w:ascii="Times New Roman" w:eastAsia="Times New Roman" w:hAnsi="Times New Roman"/>
                <w:sz w:val="24"/>
                <w:szCs w:val="24"/>
                <w:lang w:bidi="en-US"/>
              </w:rPr>
              <w:t xml:space="preserve"> (%)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FVC            &lt;70% of predicted value</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≥70% of predicted value                    </w:t>
            </w:r>
          </w:p>
        </w:tc>
        <w:tc>
          <w:tcPr>
            <w:tcW w:w="1037"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6 (6.0)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94 (94.0)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6 (6.0)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94 (94.0)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 (0.0)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100 (100.0)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tc>
        <w:tc>
          <w:tcPr>
            <w:tcW w:w="1038"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 (1.0)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99 (99.0)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 (0.0)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100 (100.0)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 (0.0)</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100 (100.0)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tc>
        <w:tc>
          <w:tcPr>
            <w:tcW w:w="914"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0.118</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0.029*</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tc>
      </w:tr>
    </w:tbl>
    <w:p w:rsidR="00F0748F" w:rsidRPr="007D066C"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 xml:space="preserve"> * Statistically significant</w:t>
      </w:r>
    </w:p>
    <w:p w:rsidR="00F0748F" w:rsidRPr="007D066C" w:rsidRDefault="00F0748F" w:rsidP="00F0748F">
      <w:pPr>
        <w:spacing w:line="480" w:lineRule="auto"/>
        <w:jc w:val="center"/>
        <w:rPr>
          <w:rFonts w:ascii="Times New Roman" w:hAnsi="Times New Roman"/>
          <w:b/>
          <w:sz w:val="24"/>
          <w:szCs w:val="24"/>
        </w:rPr>
      </w:pPr>
      <w:r w:rsidRPr="007D066C">
        <w:rPr>
          <w:rFonts w:ascii="Times New Roman" w:hAnsi="Times New Roman"/>
          <w:b/>
          <w:sz w:val="24"/>
          <w:szCs w:val="24"/>
        </w:rPr>
        <w:t>Table IV – Prevalence of Pulmonary Function Abnormalities among study subjects</w:t>
      </w:r>
    </w:p>
    <w:tbl>
      <w:tblPr>
        <w:tblW w:w="5000" w:type="pct"/>
        <w:tblBorders>
          <w:top w:val="single" w:sz="8" w:space="0" w:color="4F81BD"/>
          <w:bottom w:val="single" w:sz="8" w:space="0" w:color="4F81BD"/>
        </w:tblBorders>
        <w:tblLook w:val="0620" w:firstRow="1" w:lastRow="0" w:firstColumn="0" w:lastColumn="0" w:noHBand="1" w:noVBand="1"/>
      </w:tblPr>
      <w:tblGrid>
        <w:gridCol w:w="3852"/>
        <w:gridCol w:w="1986"/>
        <w:gridCol w:w="1988"/>
        <w:gridCol w:w="1750"/>
      </w:tblGrid>
      <w:tr w:rsidR="00F0748F" w:rsidRPr="007D066C" w:rsidTr="00CA4048">
        <w:tc>
          <w:tcPr>
            <w:tcW w:w="2011" w:type="pct"/>
            <w:tcBorders>
              <w:top w:val="single" w:sz="8" w:space="0" w:color="4F81BD"/>
              <w:left w:val="nil"/>
              <w:bottom w:val="single" w:sz="8" w:space="0" w:color="4F81BD"/>
              <w:right w:val="nil"/>
            </w:tcBorders>
            <w:noWrap/>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Abnormal lung function</w:t>
            </w:r>
          </w:p>
        </w:tc>
        <w:tc>
          <w:tcPr>
            <w:tcW w:w="1037"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 xml:space="preserve">SS </w:t>
            </w:r>
          </w:p>
          <w:p w:rsidR="00F0748F" w:rsidRPr="007D066C" w:rsidRDefault="00F0748F" w:rsidP="00CA4048">
            <w:pPr>
              <w:spacing w:after="0" w:line="240" w:lineRule="auto"/>
              <w:rPr>
                <w:rFonts w:ascii="Times New Roman" w:eastAsia="Times New Roman" w:hAnsi="Times New Roman"/>
                <w:b/>
                <w:bCs/>
                <w:sz w:val="24"/>
                <w:szCs w:val="24"/>
                <w:lang w:bidi="en-US"/>
              </w:rPr>
            </w:pPr>
          </w:p>
        </w:tc>
        <w:tc>
          <w:tcPr>
            <w:tcW w:w="1038"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AA</w:t>
            </w:r>
          </w:p>
        </w:tc>
        <w:tc>
          <w:tcPr>
            <w:tcW w:w="914" w:type="pct"/>
            <w:tcBorders>
              <w:top w:val="single" w:sz="8" w:space="0" w:color="4F81BD"/>
              <w:left w:val="nil"/>
              <w:bottom w:val="single" w:sz="8" w:space="0" w:color="4F81BD"/>
              <w:right w:val="nil"/>
            </w:tcBorders>
          </w:tcPr>
          <w:p w:rsidR="00F0748F" w:rsidRPr="007D066C" w:rsidRDefault="00F0748F" w:rsidP="00CA4048">
            <w:pPr>
              <w:spacing w:after="0" w:line="240" w:lineRule="auto"/>
              <w:rPr>
                <w:rFonts w:ascii="Times New Roman" w:eastAsia="Times New Roman" w:hAnsi="Times New Roman"/>
                <w:b/>
                <w:bCs/>
                <w:sz w:val="24"/>
                <w:szCs w:val="24"/>
                <w:lang w:bidi="en-US"/>
              </w:rPr>
            </w:pPr>
            <w:r w:rsidRPr="007D066C">
              <w:rPr>
                <w:rFonts w:ascii="Times New Roman" w:eastAsia="Times New Roman" w:hAnsi="Times New Roman"/>
                <w:b/>
                <w:bCs/>
                <w:sz w:val="24"/>
                <w:szCs w:val="24"/>
                <w:lang w:bidi="en-US"/>
              </w:rPr>
              <w:t>p-value</w:t>
            </w:r>
          </w:p>
        </w:tc>
      </w:tr>
      <w:tr w:rsidR="00F0748F" w:rsidRPr="007D066C" w:rsidTr="00CA4048">
        <w:tc>
          <w:tcPr>
            <w:tcW w:w="2011" w:type="pct"/>
            <w:noWrap/>
          </w:tcPr>
          <w:p w:rsidR="00F0748F" w:rsidRPr="007D066C" w:rsidRDefault="00F0748F" w:rsidP="00CA4048">
            <w:pPr>
              <w:spacing w:after="0" w:line="240" w:lineRule="auto"/>
              <w:rPr>
                <w:rFonts w:ascii="Times New Roman" w:eastAsia="Times New Roman" w:hAnsi="Times New Roman"/>
                <w:sz w:val="24"/>
                <w:szCs w:val="24"/>
                <w:u w:val="single"/>
                <w:lang w:bidi="en-US"/>
              </w:rPr>
            </w:pPr>
          </w:p>
          <w:p w:rsidR="00F0748F" w:rsidRPr="007D066C" w:rsidRDefault="00F0748F" w:rsidP="00CA4048">
            <w:pPr>
              <w:spacing w:after="0" w:line="240" w:lineRule="auto"/>
              <w:rPr>
                <w:rFonts w:ascii="Times New Roman" w:hAnsi="Times New Roman"/>
                <w:bCs/>
                <w:sz w:val="24"/>
                <w:szCs w:val="24"/>
                <w:lang w:bidi="en-US"/>
              </w:rPr>
            </w:pPr>
            <w:r w:rsidRPr="007D066C">
              <w:rPr>
                <w:rFonts w:ascii="Times New Roman" w:eastAsia="Times New Roman" w:hAnsi="Times New Roman"/>
                <w:sz w:val="24"/>
                <w:szCs w:val="24"/>
                <w:lang w:bidi="en-US"/>
              </w:rPr>
              <w:t xml:space="preserve">  </w:t>
            </w:r>
            <w:r w:rsidRPr="007D066C">
              <w:rPr>
                <w:rFonts w:ascii="Times New Roman" w:hAnsi="Times New Roman"/>
                <w:sz w:val="24"/>
                <w:szCs w:val="24"/>
                <w:lang w:bidi="en-US"/>
              </w:rPr>
              <w:t>Obstructive Lung Defect</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Affected</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Not affected</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hAnsi="Times New Roman"/>
                <w:bCs/>
                <w:sz w:val="24"/>
                <w:szCs w:val="24"/>
                <w:lang w:bidi="en-US"/>
              </w:rPr>
            </w:pPr>
            <w:r w:rsidRPr="007D066C">
              <w:rPr>
                <w:rFonts w:ascii="Times New Roman" w:hAnsi="Times New Roman"/>
                <w:sz w:val="24"/>
                <w:szCs w:val="24"/>
                <w:lang w:bidi="en-US"/>
              </w:rPr>
              <w:t>Restrictive Lung Defect</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Affected</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Not affected</w:t>
            </w: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 xml:space="preserve">                                         </w:t>
            </w:r>
          </w:p>
        </w:tc>
        <w:tc>
          <w:tcPr>
            <w:tcW w:w="1037"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 (0.0)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100 (100.0)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6 (6.0)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Style w:val="SubtleEmphasis"/>
                <w:rFonts w:ascii="Times New Roman" w:eastAsia="Calibri" w:hAnsi="Times New Roman"/>
                <w:sz w:val="24"/>
                <w:szCs w:val="24"/>
                <w:lang w:bidi="en-US"/>
              </w:rPr>
              <w:t>94 (94.0)</w:t>
            </w:r>
          </w:p>
        </w:tc>
        <w:tc>
          <w:tcPr>
            <w:tcW w:w="1038"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 (0.0)</w:t>
            </w: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100 (100.0)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 (0.0)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Style w:val="SubtleEmphasis"/>
                <w:rFonts w:ascii="Times New Roman" w:eastAsia="Calibri" w:hAnsi="Times New Roman"/>
                <w:sz w:val="24"/>
                <w:szCs w:val="24"/>
                <w:lang w:bidi="en-US"/>
              </w:rPr>
            </w:pPr>
            <w:r w:rsidRPr="007D066C">
              <w:rPr>
                <w:rStyle w:val="SubtleEmphasis"/>
                <w:rFonts w:ascii="Times New Roman" w:eastAsia="Calibri" w:hAnsi="Times New Roman"/>
                <w:sz w:val="24"/>
                <w:szCs w:val="24"/>
                <w:lang w:bidi="en-US"/>
              </w:rPr>
              <w:t>100 (100.0)</w:t>
            </w:r>
          </w:p>
        </w:tc>
        <w:tc>
          <w:tcPr>
            <w:tcW w:w="914" w:type="pct"/>
          </w:tcPr>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1.000</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r w:rsidRPr="007D066C">
              <w:rPr>
                <w:rFonts w:ascii="Times New Roman" w:eastAsia="Times New Roman" w:hAnsi="Times New Roman"/>
                <w:sz w:val="24"/>
                <w:szCs w:val="24"/>
                <w:lang w:bidi="en-US"/>
              </w:rPr>
              <w:t>0.029</w:t>
            </w: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p w:rsidR="00F0748F" w:rsidRPr="007D066C" w:rsidRDefault="00F0748F" w:rsidP="00CA4048">
            <w:pPr>
              <w:spacing w:after="0" w:line="240" w:lineRule="auto"/>
              <w:rPr>
                <w:rFonts w:ascii="Times New Roman" w:eastAsia="Times New Roman" w:hAnsi="Times New Roman"/>
                <w:sz w:val="24"/>
                <w:szCs w:val="24"/>
                <w:lang w:bidi="en-US"/>
              </w:rPr>
            </w:pPr>
          </w:p>
        </w:tc>
      </w:tr>
    </w:tbl>
    <w:p w:rsidR="00E138BF" w:rsidRPr="00F0748F" w:rsidRDefault="00F0748F" w:rsidP="00F0748F">
      <w:pPr>
        <w:spacing w:line="480" w:lineRule="auto"/>
        <w:jc w:val="both"/>
        <w:rPr>
          <w:rFonts w:ascii="Times New Roman" w:hAnsi="Times New Roman"/>
          <w:sz w:val="24"/>
          <w:szCs w:val="24"/>
        </w:rPr>
      </w:pPr>
      <w:r w:rsidRPr="007D066C">
        <w:rPr>
          <w:rFonts w:ascii="Times New Roman" w:hAnsi="Times New Roman"/>
          <w:sz w:val="24"/>
          <w:szCs w:val="24"/>
        </w:rPr>
        <w:t>NB: Values in parenthesis are % of number in group</w:t>
      </w:r>
      <w:r w:rsidRPr="007D066C">
        <w:rPr>
          <w:rFonts w:ascii="Times New Roman" w:hAnsi="Times New Roman"/>
          <w:sz w:val="24"/>
          <w:szCs w:val="24"/>
        </w:rPr>
        <w:tab/>
      </w:r>
    </w:p>
    <w:sectPr w:rsidR="00E138BF" w:rsidRPr="00F074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9D" w:rsidRDefault="007B6D9D" w:rsidP="00F0748F">
      <w:pPr>
        <w:spacing w:after="0" w:line="240" w:lineRule="auto"/>
      </w:pPr>
      <w:r>
        <w:separator/>
      </w:r>
    </w:p>
  </w:endnote>
  <w:endnote w:type="continuationSeparator" w:id="0">
    <w:p w:rsidR="007B6D9D" w:rsidRDefault="007B6D9D" w:rsidP="00F0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063910"/>
      <w:docPartObj>
        <w:docPartGallery w:val="Page Numbers (Bottom of Page)"/>
        <w:docPartUnique/>
      </w:docPartObj>
    </w:sdtPr>
    <w:sdtEndPr>
      <w:rPr>
        <w:noProof/>
      </w:rPr>
    </w:sdtEndPr>
    <w:sdtContent>
      <w:p w:rsidR="00F0748F" w:rsidRDefault="00F0748F">
        <w:pPr>
          <w:pStyle w:val="Footer"/>
          <w:jc w:val="right"/>
        </w:pPr>
        <w:r>
          <w:fldChar w:fldCharType="begin"/>
        </w:r>
        <w:r>
          <w:instrText xml:space="preserve"> PAGE   \* MERGEFORMAT </w:instrText>
        </w:r>
        <w:r>
          <w:fldChar w:fldCharType="separate"/>
        </w:r>
        <w:r w:rsidR="00AC7F61">
          <w:rPr>
            <w:noProof/>
          </w:rPr>
          <w:t>1</w:t>
        </w:r>
        <w:r>
          <w:rPr>
            <w:noProof/>
          </w:rPr>
          <w:fldChar w:fldCharType="end"/>
        </w:r>
      </w:p>
    </w:sdtContent>
  </w:sdt>
  <w:p w:rsidR="00F0748F" w:rsidRDefault="00F07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9D" w:rsidRDefault="007B6D9D" w:rsidP="00F0748F">
      <w:pPr>
        <w:spacing w:after="0" w:line="240" w:lineRule="auto"/>
      </w:pPr>
      <w:r>
        <w:separator/>
      </w:r>
    </w:p>
  </w:footnote>
  <w:footnote w:type="continuationSeparator" w:id="0">
    <w:p w:rsidR="007B6D9D" w:rsidRDefault="007B6D9D" w:rsidP="00F07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F25" w:rsidRDefault="007B6D9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5AEA78E"/>
    <w:lvl w:ilvl="0" w:tplc="FFFFFFFF">
      <w:start w:val="1"/>
      <w:numFmt w:val="decimal"/>
      <w:lvlText w:val="%1."/>
      <w:lvlJc w:val="left"/>
      <w:pPr>
        <w:ind w:left="720" w:hanging="36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nsid w:val="00000002"/>
    <w:multiLevelType w:val="hybridMultilevel"/>
    <w:tmpl w:val="8DD21640"/>
    <w:lvl w:ilvl="0" w:tplc="FFFFFFFF">
      <w:start w:val="1"/>
      <w:numFmt w:val="decimal"/>
      <w:lvlText w:val="%1."/>
      <w:lvlJc w:val="left"/>
      <w:pPr>
        <w:ind w:left="720" w:hanging="36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
    <w:nsid w:val="00000005"/>
    <w:multiLevelType w:val="hybridMultilevel"/>
    <w:tmpl w:val="F15AA0F4"/>
    <w:lvl w:ilvl="0" w:tplc="FFFFFFFF">
      <w:start w:val="1"/>
      <w:numFmt w:val="decimal"/>
      <w:lvlText w:val="%1."/>
      <w:lvlJc w:val="left"/>
      <w:pPr>
        <w:ind w:left="720" w:hanging="36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
    <w:nsid w:val="00000006"/>
    <w:multiLevelType w:val="hybridMultilevel"/>
    <w:tmpl w:val="75800ADA"/>
    <w:lvl w:ilvl="0" w:tplc="FFFFFFFF">
      <w:start w:val="1"/>
      <w:numFmt w:val="decimal"/>
      <w:lvlText w:val="%1."/>
      <w:lvlJc w:val="left"/>
      <w:pPr>
        <w:ind w:left="810" w:hanging="360"/>
      </w:pPr>
      <w:rPr>
        <w:b w:val="0"/>
        <w:i w:val="0"/>
        <w:iCs w:val="0"/>
      </w:rPr>
    </w:lvl>
    <w:lvl w:ilvl="1" w:tplc="FFFFFFFF">
      <w:start w:val="1"/>
      <w:numFmt w:val="lowerLetter"/>
      <w:lvlRestart w:val="0"/>
      <w:lvlText w:val="%2."/>
      <w:lvlJc w:val="left"/>
      <w:pPr>
        <w:ind w:left="1080" w:hanging="360"/>
      </w:pPr>
    </w:lvl>
    <w:lvl w:ilvl="2" w:tplc="FFFFFFFF">
      <w:start w:val="1"/>
      <w:numFmt w:val="lowerRoman"/>
      <w:lvlRestart w:val="0"/>
      <w:lvlText w:val="%3."/>
      <w:lvlJc w:val="right"/>
      <w:pPr>
        <w:ind w:left="1800" w:hanging="180"/>
      </w:pPr>
    </w:lvl>
    <w:lvl w:ilvl="3" w:tplc="FFFFFFFF">
      <w:start w:val="1"/>
      <w:numFmt w:val="decimal"/>
      <w:lvlRestart w:val="0"/>
      <w:lvlText w:val="%4."/>
      <w:lvlJc w:val="left"/>
      <w:pPr>
        <w:ind w:left="2520" w:hanging="360"/>
      </w:pPr>
    </w:lvl>
    <w:lvl w:ilvl="4" w:tplc="FFFFFFFF">
      <w:start w:val="1"/>
      <w:numFmt w:val="lowerLetter"/>
      <w:lvlRestart w:val="0"/>
      <w:lvlText w:val="%5."/>
      <w:lvlJc w:val="left"/>
      <w:pPr>
        <w:ind w:left="3240" w:hanging="360"/>
      </w:pPr>
    </w:lvl>
    <w:lvl w:ilvl="5" w:tplc="FFFFFFFF">
      <w:start w:val="1"/>
      <w:numFmt w:val="lowerRoman"/>
      <w:lvlRestart w:val="0"/>
      <w:lvlText w:val="%6."/>
      <w:lvlJc w:val="right"/>
      <w:pPr>
        <w:ind w:left="3960" w:hanging="180"/>
      </w:pPr>
    </w:lvl>
    <w:lvl w:ilvl="6" w:tplc="FFFFFFFF">
      <w:start w:val="1"/>
      <w:numFmt w:val="decimal"/>
      <w:lvlRestart w:val="0"/>
      <w:lvlText w:val="%7."/>
      <w:lvlJc w:val="left"/>
      <w:pPr>
        <w:ind w:left="4680" w:hanging="360"/>
      </w:pPr>
    </w:lvl>
    <w:lvl w:ilvl="7" w:tplc="FFFFFFFF">
      <w:start w:val="1"/>
      <w:numFmt w:val="lowerLetter"/>
      <w:lvlRestart w:val="0"/>
      <w:lvlText w:val="%8."/>
      <w:lvlJc w:val="left"/>
      <w:pPr>
        <w:ind w:left="5400" w:hanging="360"/>
      </w:pPr>
    </w:lvl>
    <w:lvl w:ilvl="8" w:tplc="FFFFFFFF">
      <w:start w:val="1"/>
      <w:numFmt w:val="lowerRoman"/>
      <w:lvlRestart w:val="0"/>
      <w:lvlText w:val="%9."/>
      <w:lvlJc w:val="right"/>
      <w:pPr>
        <w:ind w:left="6120" w:hanging="180"/>
      </w:pPr>
    </w:lvl>
  </w:abstractNum>
  <w:abstractNum w:abstractNumId="4">
    <w:nsid w:val="00000007"/>
    <w:multiLevelType w:val="hybridMultilevel"/>
    <w:tmpl w:val="B3F66578"/>
    <w:lvl w:ilvl="0" w:tplc="FFFFFFFF">
      <w:start w:val="1"/>
      <w:numFmt w:val="bullet"/>
      <w:lvlText w:val="o"/>
      <w:lvlJc w:val="left"/>
      <w:pPr>
        <w:ind w:left="2520" w:hanging="360"/>
      </w:pPr>
      <w:rPr>
        <w:rFonts w:ascii="Courier New" w:hAnsi="Courier New" w:cs="Courier New" w:hint="default"/>
      </w:rPr>
    </w:lvl>
    <w:lvl w:ilvl="1" w:tplc="FFFFFFFF">
      <w:start w:val="1"/>
      <w:numFmt w:val="bullet"/>
      <w:lvlRestart w:val="0"/>
      <w:lvlText w:val="o"/>
      <w:lvlJc w:val="left"/>
      <w:pPr>
        <w:ind w:left="3240" w:hanging="360"/>
      </w:pPr>
      <w:rPr>
        <w:rFonts w:ascii="Courier New" w:hAnsi="Courier New" w:cs="Courier New" w:hint="default"/>
      </w:rPr>
    </w:lvl>
    <w:lvl w:ilvl="2" w:tplc="FFFFFFFF">
      <w:start w:val="1"/>
      <w:numFmt w:val="bullet"/>
      <w:lvlRestart w:val="0"/>
      <w:lvlText w:val=""/>
      <w:lvlJc w:val="left"/>
      <w:pPr>
        <w:ind w:left="3960" w:hanging="360"/>
      </w:pPr>
      <w:rPr>
        <w:rFonts w:ascii="Wingdings" w:hAnsi="Wingdings" w:hint="default"/>
      </w:rPr>
    </w:lvl>
    <w:lvl w:ilvl="3" w:tplc="FFFFFFFF">
      <w:start w:val="1"/>
      <w:numFmt w:val="bullet"/>
      <w:lvlRestart w:val="0"/>
      <w:lvlText w:val=""/>
      <w:lvlJc w:val="left"/>
      <w:pPr>
        <w:ind w:left="4680" w:hanging="360"/>
      </w:pPr>
      <w:rPr>
        <w:rFonts w:ascii="Symbol" w:hAnsi="Symbol" w:hint="default"/>
      </w:rPr>
    </w:lvl>
    <w:lvl w:ilvl="4" w:tplc="FFFFFFFF">
      <w:start w:val="1"/>
      <w:numFmt w:val="bullet"/>
      <w:lvlRestart w:val="0"/>
      <w:lvlText w:val="o"/>
      <w:lvlJc w:val="left"/>
      <w:pPr>
        <w:ind w:left="5400" w:hanging="360"/>
      </w:pPr>
      <w:rPr>
        <w:rFonts w:ascii="Courier New" w:hAnsi="Courier New" w:cs="Courier New" w:hint="default"/>
      </w:rPr>
    </w:lvl>
    <w:lvl w:ilvl="5" w:tplc="FFFFFFFF">
      <w:start w:val="1"/>
      <w:numFmt w:val="bullet"/>
      <w:lvlRestart w:val="0"/>
      <w:lvlText w:val=""/>
      <w:lvlJc w:val="left"/>
      <w:pPr>
        <w:ind w:left="6120" w:hanging="360"/>
      </w:pPr>
      <w:rPr>
        <w:rFonts w:ascii="Wingdings" w:hAnsi="Wingdings" w:hint="default"/>
      </w:rPr>
    </w:lvl>
    <w:lvl w:ilvl="6" w:tplc="FFFFFFFF">
      <w:start w:val="1"/>
      <w:numFmt w:val="bullet"/>
      <w:lvlRestart w:val="0"/>
      <w:lvlText w:val=""/>
      <w:lvlJc w:val="left"/>
      <w:pPr>
        <w:ind w:left="6840" w:hanging="360"/>
      </w:pPr>
      <w:rPr>
        <w:rFonts w:ascii="Symbol" w:hAnsi="Symbol" w:hint="default"/>
      </w:rPr>
    </w:lvl>
    <w:lvl w:ilvl="7" w:tplc="FFFFFFFF">
      <w:start w:val="1"/>
      <w:numFmt w:val="bullet"/>
      <w:lvlRestart w:val="0"/>
      <w:lvlText w:val="o"/>
      <w:lvlJc w:val="left"/>
      <w:pPr>
        <w:ind w:left="7560" w:hanging="360"/>
      </w:pPr>
      <w:rPr>
        <w:rFonts w:ascii="Courier New" w:hAnsi="Courier New" w:cs="Courier New" w:hint="default"/>
      </w:rPr>
    </w:lvl>
    <w:lvl w:ilvl="8" w:tplc="FFFFFFFF">
      <w:start w:val="1"/>
      <w:numFmt w:val="bullet"/>
      <w:lvlRestart w:val="0"/>
      <w:lvlText w:val=""/>
      <w:lvlJc w:val="left"/>
      <w:pPr>
        <w:ind w:left="8280" w:hanging="360"/>
      </w:pPr>
      <w:rPr>
        <w:rFonts w:ascii="Wingdings" w:hAnsi="Wingdings" w:hint="default"/>
      </w:rPr>
    </w:lvl>
  </w:abstractNum>
  <w:abstractNum w:abstractNumId="5">
    <w:nsid w:val="00000009"/>
    <w:multiLevelType w:val="hybridMultilevel"/>
    <w:tmpl w:val="F15AA0F4"/>
    <w:lvl w:ilvl="0" w:tplc="FFFFFFFF">
      <w:start w:val="1"/>
      <w:numFmt w:val="decimal"/>
      <w:lvlText w:val="%1."/>
      <w:lvlJc w:val="left"/>
      <w:pPr>
        <w:ind w:left="720" w:hanging="36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6">
    <w:nsid w:val="0000000B"/>
    <w:multiLevelType w:val="hybridMultilevel"/>
    <w:tmpl w:val="F15AA0F4"/>
    <w:lvl w:ilvl="0" w:tplc="FFFFFFFF">
      <w:start w:val="1"/>
      <w:numFmt w:val="decimal"/>
      <w:lvlText w:val="%1."/>
      <w:lvlJc w:val="left"/>
      <w:pPr>
        <w:ind w:left="720" w:hanging="36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num w:numId="1">
    <w:abstractNumId w:val="5"/>
  </w:num>
  <w:num w:numId="2">
    <w:abstractNumId w:val="4"/>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48F"/>
    <w:rsid w:val="00106A1C"/>
    <w:rsid w:val="002A3121"/>
    <w:rsid w:val="0038722C"/>
    <w:rsid w:val="00417EFF"/>
    <w:rsid w:val="004532A1"/>
    <w:rsid w:val="005C15BB"/>
    <w:rsid w:val="006A0321"/>
    <w:rsid w:val="006A0F07"/>
    <w:rsid w:val="00741E4D"/>
    <w:rsid w:val="007B6D9D"/>
    <w:rsid w:val="007D19ED"/>
    <w:rsid w:val="009F7D27"/>
    <w:rsid w:val="00AC7F61"/>
    <w:rsid w:val="00BC0D1C"/>
    <w:rsid w:val="00CE4444"/>
    <w:rsid w:val="00D02A4F"/>
    <w:rsid w:val="00D14CFF"/>
    <w:rsid w:val="00D964B9"/>
    <w:rsid w:val="00DA04CE"/>
    <w:rsid w:val="00DD1566"/>
    <w:rsid w:val="00E138BF"/>
    <w:rsid w:val="00F0748F"/>
    <w:rsid w:val="00F67E36"/>
    <w:rsid w:val="00F7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F0748F"/>
    <w:rPr>
      <w:rFonts w:ascii="Calibri" w:eastAsia="Calibri" w:hAnsi="Calibri" w:cs="Times New Roman"/>
    </w:rPr>
  </w:style>
  <w:style w:type="paragraph" w:styleId="Footer">
    <w:name w:val="footer"/>
    <w:basedOn w:val="Normal"/>
    <w:link w:val="FooterChar"/>
    <w:uiPriority w:val="99"/>
    <w:rsid w:val="00F0748F"/>
    <w:pPr>
      <w:tabs>
        <w:tab w:val="center" w:pos="4680"/>
        <w:tab w:val="right" w:pos="9360"/>
      </w:tabs>
      <w:spacing w:after="0" w:line="240" w:lineRule="auto"/>
    </w:pPr>
  </w:style>
  <w:style w:type="character" w:customStyle="1" w:styleId="FooterChar1">
    <w:name w:val="Footer Char1"/>
    <w:basedOn w:val="DefaultParagraphFont"/>
    <w:uiPriority w:val="99"/>
    <w:semiHidden/>
    <w:rsid w:val="00F0748F"/>
    <w:rPr>
      <w:rFonts w:ascii="Calibri" w:eastAsia="Calibri" w:hAnsi="Calibri" w:cs="Times New Roman"/>
    </w:rPr>
  </w:style>
  <w:style w:type="paragraph" w:styleId="NormalWeb">
    <w:name w:val="Normal (Web)"/>
    <w:basedOn w:val="Normal"/>
    <w:rsid w:val="00F0748F"/>
    <w:pPr>
      <w:spacing w:before="100" w:beforeAutospacing="1" w:line="300" w:lineRule="auto"/>
      <w:jc w:val="both"/>
    </w:pPr>
    <w:rPr>
      <w:rFonts w:ascii="Arial" w:eastAsia="Times New Roman" w:hAnsi="Arial" w:cs="Arial"/>
      <w:color w:val="000000"/>
      <w:sz w:val="20"/>
      <w:szCs w:val="20"/>
    </w:rPr>
  </w:style>
  <w:style w:type="character" w:styleId="Emphasis">
    <w:name w:val="Emphasis"/>
    <w:basedOn w:val="DefaultParagraphFont"/>
    <w:qFormat/>
    <w:rsid w:val="00F0748F"/>
    <w:rPr>
      <w:rFonts w:ascii="Calibri" w:eastAsia="Calibri" w:hAnsi="Calibri" w:cs="Times New Roman"/>
      <w:i/>
      <w:iCs/>
    </w:rPr>
  </w:style>
  <w:style w:type="paragraph" w:styleId="ListParagraph">
    <w:name w:val="List Paragraph"/>
    <w:basedOn w:val="Normal"/>
    <w:qFormat/>
    <w:rsid w:val="00F0748F"/>
    <w:pPr>
      <w:ind w:left="720"/>
      <w:contextualSpacing/>
    </w:pPr>
    <w:rPr>
      <w:lang w:val="en-GB"/>
    </w:rPr>
  </w:style>
  <w:style w:type="character" w:styleId="SubtleEmphasis">
    <w:name w:val="Subtle Emphasis"/>
    <w:basedOn w:val="DefaultParagraphFont"/>
    <w:qFormat/>
    <w:rsid w:val="00F0748F"/>
    <w:rPr>
      <w:rFonts w:ascii="Calibri" w:eastAsia="Times New Roman" w:hAnsi="Calibri" w:cs="Times New Roman"/>
      <w:bCs w:val="0"/>
      <w:i/>
      <w:iCs/>
      <w:color w:val="808080"/>
      <w:szCs w:val="22"/>
      <w:lang w:val="en-US"/>
    </w:rPr>
  </w:style>
  <w:style w:type="paragraph" w:styleId="Header">
    <w:name w:val="header"/>
    <w:basedOn w:val="Normal"/>
    <w:link w:val="HeaderChar"/>
    <w:uiPriority w:val="99"/>
    <w:unhideWhenUsed/>
    <w:rsid w:val="00F07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8F"/>
    <w:rPr>
      <w:rFonts w:ascii="Calibri" w:eastAsia="Calibri" w:hAnsi="Calibri" w:cs="Times New Roman"/>
    </w:rPr>
  </w:style>
  <w:style w:type="character" w:customStyle="1" w:styleId="element-citation">
    <w:name w:val="element-citation"/>
    <w:basedOn w:val="DefaultParagraphFont"/>
    <w:rsid w:val="00BC0D1C"/>
  </w:style>
  <w:style w:type="character" w:customStyle="1" w:styleId="ref-journal">
    <w:name w:val="ref-journal"/>
    <w:basedOn w:val="DefaultParagraphFont"/>
    <w:rsid w:val="00BC0D1C"/>
  </w:style>
  <w:style w:type="character" w:customStyle="1" w:styleId="ref-vol">
    <w:name w:val="ref-vol"/>
    <w:basedOn w:val="DefaultParagraphFont"/>
    <w:rsid w:val="00BC0D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4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F0748F"/>
    <w:rPr>
      <w:rFonts w:ascii="Calibri" w:eastAsia="Calibri" w:hAnsi="Calibri" w:cs="Times New Roman"/>
    </w:rPr>
  </w:style>
  <w:style w:type="paragraph" w:styleId="Footer">
    <w:name w:val="footer"/>
    <w:basedOn w:val="Normal"/>
    <w:link w:val="FooterChar"/>
    <w:uiPriority w:val="99"/>
    <w:rsid w:val="00F0748F"/>
    <w:pPr>
      <w:tabs>
        <w:tab w:val="center" w:pos="4680"/>
        <w:tab w:val="right" w:pos="9360"/>
      </w:tabs>
      <w:spacing w:after="0" w:line="240" w:lineRule="auto"/>
    </w:pPr>
  </w:style>
  <w:style w:type="character" w:customStyle="1" w:styleId="FooterChar1">
    <w:name w:val="Footer Char1"/>
    <w:basedOn w:val="DefaultParagraphFont"/>
    <w:uiPriority w:val="99"/>
    <w:semiHidden/>
    <w:rsid w:val="00F0748F"/>
    <w:rPr>
      <w:rFonts w:ascii="Calibri" w:eastAsia="Calibri" w:hAnsi="Calibri" w:cs="Times New Roman"/>
    </w:rPr>
  </w:style>
  <w:style w:type="paragraph" w:styleId="NormalWeb">
    <w:name w:val="Normal (Web)"/>
    <w:basedOn w:val="Normal"/>
    <w:rsid w:val="00F0748F"/>
    <w:pPr>
      <w:spacing w:before="100" w:beforeAutospacing="1" w:line="300" w:lineRule="auto"/>
      <w:jc w:val="both"/>
    </w:pPr>
    <w:rPr>
      <w:rFonts w:ascii="Arial" w:eastAsia="Times New Roman" w:hAnsi="Arial" w:cs="Arial"/>
      <w:color w:val="000000"/>
      <w:sz w:val="20"/>
      <w:szCs w:val="20"/>
    </w:rPr>
  </w:style>
  <w:style w:type="character" w:styleId="Emphasis">
    <w:name w:val="Emphasis"/>
    <w:basedOn w:val="DefaultParagraphFont"/>
    <w:qFormat/>
    <w:rsid w:val="00F0748F"/>
    <w:rPr>
      <w:rFonts w:ascii="Calibri" w:eastAsia="Calibri" w:hAnsi="Calibri" w:cs="Times New Roman"/>
      <w:i/>
      <w:iCs/>
    </w:rPr>
  </w:style>
  <w:style w:type="paragraph" w:styleId="ListParagraph">
    <w:name w:val="List Paragraph"/>
    <w:basedOn w:val="Normal"/>
    <w:qFormat/>
    <w:rsid w:val="00F0748F"/>
    <w:pPr>
      <w:ind w:left="720"/>
      <w:contextualSpacing/>
    </w:pPr>
    <w:rPr>
      <w:lang w:val="en-GB"/>
    </w:rPr>
  </w:style>
  <w:style w:type="character" w:styleId="SubtleEmphasis">
    <w:name w:val="Subtle Emphasis"/>
    <w:basedOn w:val="DefaultParagraphFont"/>
    <w:qFormat/>
    <w:rsid w:val="00F0748F"/>
    <w:rPr>
      <w:rFonts w:ascii="Calibri" w:eastAsia="Times New Roman" w:hAnsi="Calibri" w:cs="Times New Roman"/>
      <w:bCs w:val="0"/>
      <w:i/>
      <w:iCs/>
      <w:color w:val="808080"/>
      <w:szCs w:val="22"/>
      <w:lang w:val="en-US"/>
    </w:rPr>
  </w:style>
  <w:style w:type="paragraph" w:styleId="Header">
    <w:name w:val="header"/>
    <w:basedOn w:val="Normal"/>
    <w:link w:val="HeaderChar"/>
    <w:uiPriority w:val="99"/>
    <w:unhideWhenUsed/>
    <w:rsid w:val="00F07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8F"/>
    <w:rPr>
      <w:rFonts w:ascii="Calibri" w:eastAsia="Calibri" w:hAnsi="Calibri" w:cs="Times New Roman"/>
    </w:rPr>
  </w:style>
  <w:style w:type="character" w:customStyle="1" w:styleId="element-citation">
    <w:name w:val="element-citation"/>
    <w:basedOn w:val="DefaultParagraphFont"/>
    <w:rsid w:val="00BC0D1C"/>
  </w:style>
  <w:style w:type="character" w:customStyle="1" w:styleId="ref-journal">
    <w:name w:val="ref-journal"/>
    <w:basedOn w:val="DefaultParagraphFont"/>
    <w:rsid w:val="00BC0D1C"/>
  </w:style>
  <w:style w:type="character" w:customStyle="1" w:styleId="ref-vol">
    <w:name w:val="ref-vol"/>
    <w:basedOn w:val="DefaultParagraphFont"/>
    <w:rsid w:val="00BC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Pages>
  <Words>4465</Words>
  <Characters>25455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2016-10-27T11:38:00Z</dcterms:created>
  <dcterms:modified xsi:type="dcterms:W3CDTF">2016-11-02T05:46:00Z</dcterms:modified>
</cp:coreProperties>
</file>