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DC" w:rsidRPr="0095779C" w:rsidRDefault="00221FDC" w:rsidP="00221FDC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5779C">
        <w:rPr>
          <w:rFonts w:ascii="Times New Roman" w:hAnsi="Times New Roman" w:cs="Times New Roman"/>
          <w:b/>
        </w:rPr>
        <w:t>MANUSCRIPT REVISION DETAILS</w:t>
      </w:r>
    </w:p>
    <w:p w:rsidR="00221FDC" w:rsidRPr="0095779C" w:rsidRDefault="00221FDC" w:rsidP="00221FDC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5670"/>
        <w:gridCol w:w="5103"/>
        <w:gridCol w:w="1708"/>
      </w:tblGrid>
      <w:tr w:rsidR="00221FDC" w:rsidTr="00F450A6">
        <w:tc>
          <w:tcPr>
            <w:tcW w:w="1439" w:type="dxa"/>
          </w:tcPr>
          <w:p w:rsidR="00221FDC" w:rsidRPr="0095779C" w:rsidRDefault="00221FDC" w:rsidP="00D9321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5779C">
              <w:rPr>
                <w:rFonts w:ascii="Times New Roman" w:hAnsi="Times New Roman" w:cs="Times New Roman"/>
                <w:b/>
              </w:rPr>
              <w:t>REVIEWER</w:t>
            </w:r>
          </w:p>
          <w:p w:rsidR="00221FDC" w:rsidRPr="0095779C" w:rsidRDefault="00221FDC" w:rsidP="00D9321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5779C">
              <w:rPr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5670" w:type="dxa"/>
          </w:tcPr>
          <w:p w:rsidR="00221FDC" w:rsidRPr="0095779C" w:rsidRDefault="00221FDC" w:rsidP="00D9321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5779C">
              <w:rPr>
                <w:rFonts w:ascii="Times New Roman" w:hAnsi="Times New Roman" w:cs="Times New Roman"/>
                <w:b/>
              </w:rPr>
              <w:t>QUERIES/COMMENTS</w:t>
            </w:r>
          </w:p>
        </w:tc>
        <w:tc>
          <w:tcPr>
            <w:tcW w:w="5103" w:type="dxa"/>
          </w:tcPr>
          <w:p w:rsidR="00221FDC" w:rsidRPr="0095779C" w:rsidRDefault="00221FDC" w:rsidP="00D9321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5779C">
              <w:rPr>
                <w:rFonts w:ascii="Times New Roman" w:hAnsi="Times New Roman" w:cs="Times New Roman"/>
                <w:b/>
              </w:rPr>
              <w:t>RESPONSE TO</w:t>
            </w:r>
          </w:p>
          <w:p w:rsidR="00221FDC" w:rsidRPr="0095779C" w:rsidRDefault="00221FDC" w:rsidP="00D9321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5779C">
              <w:rPr>
                <w:rFonts w:ascii="Times New Roman" w:hAnsi="Times New Roman" w:cs="Times New Roman"/>
                <w:b/>
              </w:rPr>
              <w:t>QUERIES</w:t>
            </w:r>
          </w:p>
        </w:tc>
        <w:tc>
          <w:tcPr>
            <w:tcW w:w="1708" w:type="dxa"/>
          </w:tcPr>
          <w:p w:rsidR="00221FDC" w:rsidRPr="0095779C" w:rsidRDefault="00221FDC" w:rsidP="00D9321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5779C">
              <w:rPr>
                <w:rFonts w:ascii="Times New Roman" w:hAnsi="Times New Roman" w:cs="Times New Roman"/>
                <w:b/>
              </w:rPr>
              <w:t>MANUSCRIPT</w:t>
            </w:r>
          </w:p>
          <w:p w:rsidR="00221FDC" w:rsidRPr="0095779C" w:rsidRDefault="00221FDC" w:rsidP="00D9321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5779C">
              <w:rPr>
                <w:rFonts w:ascii="Times New Roman" w:hAnsi="Times New Roman" w:cs="Times New Roman"/>
                <w:b/>
              </w:rPr>
              <w:t>PAGE</w:t>
            </w:r>
          </w:p>
        </w:tc>
      </w:tr>
      <w:tr w:rsidR="00221FDC" w:rsidTr="00F450A6">
        <w:tc>
          <w:tcPr>
            <w:tcW w:w="1439" w:type="dxa"/>
          </w:tcPr>
          <w:p w:rsidR="00221FDC" w:rsidRDefault="00221FDC" w:rsidP="00D9321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21FDC" w:rsidRDefault="009F34E4" w:rsidP="009F34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BookAntiqua" w:eastAsiaTheme="minorHAnsi" w:hAnsi="BookAntiqua" w:cs="BookAntiqua"/>
                <w:color w:val="FF0000"/>
                <w:sz w:val="20"/>
                <w:szCs w:val="20"/>
                <w:lang w:val="en-GB"/>
              </w:rPr>
              <w:t>Please state the</w:t>
            </w:r>
            <w:r>
              <w:rPr>
                <w:rFonts w:ascii="BookAntiqua" w:eastAsiaTheme="minorHAnsi" w:hAnsi="BookAntiqua" w:cs="BookAntiqua"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BookAntiqua" w:eastAsiaTheme="minorHAnsi" w:hAnsi="BookAntiqua" w:cs="BookAntiqua"/>
                <w:color w:val="FF0000"/>
                <w:sz w:val="20"/>
                <w:szCs w:val="20"/>
                <w:lang w:val="en-GB"/>
              </w:rPr>
              <w:t>exact p value in all instances</w:t>
            </w:r>
          </w:p>
        </w:tc>
        <w:tc>
          <w:tcPr>
            <w:tcW w:w="5103" w:type="dxa"/>
          </w:tcPr>
          <w:p w:rsidR="00221FDC" w:rsidRDefault="009F34E4" w:rsidP="00867F91">
            <w:pPr>
              <w:pStyle w:val="NoSpacing"/>
              <w:rPr>
                <w:rFonts w:ascii="Times New Roman" w:hAnsi="Times New Roman" w:cs="Times New Roman"/>
              </w:rPr>
            </w:pPr>
            <w:r w:rsidRPr="00734E77">
              <w:rPr>
                <w:rFonts w:ascii="Times New Roman" w:eastAsia="SabonLTStd-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Result: 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Result shows a rapid weight gain</w:t>
            </w:r>
            <w:r w:rsidRPr="00734E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(89.9%) in rats fed on HSD when compared with the control group (55.3%) but no significant difference (p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in liver weight among the groups. Also, there was a significant increase in the plasma glucose, triglyceride, total cholesterol, LDL-C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352D0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>P=0.000, p=0.0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>1</w:t>
            </w:r>
            <w:r w:rsidRPr="00352D0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>0, p=0.000 and p=0.00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>2</w:t>
            </w:r>
            <w:r w:rsidRPr="00352D0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 xml:space="preserve"> respectively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 a significant decrease (p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in plasma HDL-C in rats fed on HSD when compared with those fed on normal rat chow. A significant increase in liver tissue HDL-C (p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="00867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were observed in the </w:t>
            </w:r>
            <w:proofErr w:type="spellStart"/>
            <w:r w:rsidRPr="00734E7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Vernonia</w:t>
            </w:r>
            <w:proofErr w:type="spellEnd"/>
            <w:r w:rsidRPr="00734E7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34E7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amygdalina</w:t>
            </w:r>
            <w:proofErr w:type="spellEnd"/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-treated rats.</w:t>
            </w:r>
          </w:p>
        </w:tc>
        <w:tc>
          <w:tcPr>
            <w:tcW w:w="1708" w:type="dxa"/>
          </w:tcPr>
          <w:p w:rsidR="00221FDC" w:rsidRDefault="009F34E4" w:rsidP="00D932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1FDC" w:rsidTr="00F450A6">
        <w:tc>
          <w:tcPr>
            <w:tcW w:w="1439" w:type="dxa"/>
          </w:tcPr>
          <w:p w:rsidR="00221FDC" w:rsidRDefault="00221FDC" w:rsidP="00D9321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21FDC" w:rsidRDefault="00D7286E" w:rsidP="00D72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BookAntiqua" w:eastAsiaTheme="minorHAnsi" w:hAnsi="BookAntiqua" w:cs="BookAntiqua"/>
                <w:color w:val="FF0000"/>
                <w:lang w:val="en-GB"/>
              </w:rPr>
              <w:t>Write ROS</w:t>
            </w:r>
            <w:r>
              <w:rPr>
                <w:rFonts w:ascii="BookAntiqua" w:eastAsiaTheme="minorHAnsi" w:hAnsi="BookAntiqua" w:cs="BookAntiqua"/>
                <w:color w:val="FF0000"/>
                <w:lang w:val="en-GB"/>
              </w:rPr>
              <w:t xml:space="preserve"> </w:t>
            </w:r>
            <w:r>
              <w:rPr>
                <w:rFonts w:ascii="BookAntiqua" w:eastAsiaTheme="minorHAnsi" w:hAnsi="BookAntiqua" w:cs="BookAntiqua"/>
                <w:color w:val="FF0000"/>
                <w:lang w:val="en-GB"/>
              </w:rPr>
              <w:t>in full at the first mention</w:t>
            </w:r>
          </w:p>
        </w:tc>
        <w:tc>
          <w:tcPr>
            <w:tcW w:w="5103" w:type="dxa"/>
          </w:tcPr>
          <w:p w:rsidR="00221FDC" w:rsidRDefault="00D7286E" w:rsidP="00D93218">
            <w:pPr>
              <w:pStyle w:val="NoSpacing"/>
              <w:rPr>
                <w:rFonts w:ascii="Times New Roman" w:hAnsi="Times New Roman" w:cs="Times New Roman"/>
              </w:rPr>
            </w:pPr>
            <w:r w:rsidRPr="007C1A74">
              <w:rPr>
                <w:rFonts w:ascii="Times New Roman" w:hAnsi="Times New Roman" w:cs="Times New Roman"/>
                <w:color w:val="FF0000"/>
                <w:sz w:val="24"/>
                <w:szCs w:val="16"/>
              </w:rPr>
              <w:t>reactive oxygen specie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 (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ROS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)</w:t>
            </w:r>
          </w:p>
        </w:tc>
        <w:tc>
          <w:tcPr>
            <w:tcW w:w="1708" w:type="dxa"/>
          </w:tcPr>
          <w:p w:rsidR="00221FDC" w:rsidRDefault="00D7286E" w:rsidP="00D932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21FDC" w:rsidTr="00F450A6">
        <w:tc>
          <w:tcPr>
            <w:tcW w:w="1439" w:type="dxa"/>
          </w:tcPr>
          <w:p w:rsidR="00221FDC" w:rsidRDefault="00221FDC" w:rsidP="00D9321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21FDC" w:rsidRDefault="00D7286E" w:rsidP="00D93218">
            <w:pPr>
              <w:rPr>
                <w:rFonts w:ascii="Times New Roman" w:hAnsi="Times New Roman" w:cs="Times New Roman"/>
              </w:rPr>
            </w:pPr>
            <w:r>
              <w:rPr>
                <w:rFonts w:ascii="BookAntiqua" w:eastAsiaTheme="minorHAnsi" w:hAnsi="BookAntiqua" w:cs="BookAntiqua"/>
                <w:color w:val="FF0000"/>
                <w:lang w:val="en-GB"/>
              </w:rPr>
              <w:t>Write LDL-C in full at the first mention</w:t>
            </w:r>
          </w:p>
        </w:tc>
        <w:tc>
          <w:tcPr>
            <w:tcW w:w="5103" w:type="dxa"/>
          </w:tcPr>
          <w:p w:rsidR="00221FDC" w:rsidRDefault="00D7286E" w:rsidP="00D93218">
            <w:pPr>
              <w:pStyle w:val="NoSpacing"/>
              <w:rPr>
                <w:rFonts w:ascii="Times New Roman" w:hAnsi="Times New Roman" w:cs="Times New Roman"/>
              </w:rPr>
            </w:pPr>
            <w:r w:rsidRPr="007C1A74">
              <w:rPr>
                <w:rFonts w:ascii="Times New Roman" w:eastAsia="MinionPro-Regular" w:hAnsi="Times New Roman" w:cs="Times New Roman"/>
                <w:color w:val="FF0000"/>
                <w:sz w:val="24"/>
                <w:szCs w:val="24"/>
              </w:rPr>
              <w:t>low density lipoprotein cholesterol (LDL-C)</w:t>
            </w:r>
          </w:p>
        </w:tc>
        <w:tc>
          <w:tcPr>
            <w:tcW w:w="1708" w:type="dxa"/>
          </w:tcPr>
          <w:p w:rsidR="00221FDC" w:rsidRDefault="00D7286E" w:rsidP="00D932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21FDC" w:rsidTr="00F450A6">
        <w:tc>
          <w:tcPr>
            <w:tcW w:w="1439" w:type="dxa"/>
          </w:tcPr>
          <w:p w:rsidR="00221FDC" w:rsidRDefault="00221FDC" w:rsidP="00D9321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F34E4" w:rsidRDefault="009F34E4" w:rsidP="009F34E4">
            <w:pPr>
              <w:autoSpaceDE w:val="0"/>
              <w:autoSpaceDN w:val="0"/>
              <w:adjustRightInd w:val="0"/>
              <w:rPr>
                <w:rFonts w:ascii="BookAntiqua" w:eastAsiaTheme="minorHAnsi" w:hAnsi="BookAntiqua" w:cs="BookAntiqua"/>
                <w:color w:val="FF0000"/>
                <w:lang w:val="en-GB"/>
              </w:rPr>
            </w:pPr>
            <w:r>
              <w:rPr>
                <w:rFonts w:ascii="BookAntiqua" w:eastAsiaTheme="minorHAnsi" w:hAnsi="BookAntiqua" w:cs="BookAntiqua"/>
                <w:color w:val="FF0000"/>
                <w:lang w:val="en-GB"/>
              </w:rPr>
              <w:t>Is this objective</w:t>
            </w:r>
          </w:p>
          <w:p w:rsidR="00221FDC" w:rsidRDefault="009F34E4" w:rsidP="009F34E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BookAntiqua" w:eastAsiaTheme="minorHAnsi" w:hAnsi="BookAntiqua" w:cs="BookAntiqua"/>
                <w:color w:val="FF0000"/>
                <w:lang w:val="en-GB"/>
              </w:rPr>
              <w:t>appropriate</w:t>
            </w:r>
            <w:proofErr w:type="gramEnd"/>
            <w:r>
              <w:rPr>
                <w:rFonts w:ascii="BookAntiqua" w:eastAsiaTheme="minorHAnsi" w:hAnsi="BookAntiqua" w:cs="BookAntiqua"/>
                <w:color w:val="FF0000"/>
                <w:lang w:val="en-GB"/>
              </w:rPr>
              <w:t xml:space="preserve"> as captured?</w:t>
            </w:r>
          </w:p>
        </w:tc>
        <w:tc>
          <w:tcPr>
            <w:tcW w:w="5103" w:type="dxa"/>
          </w:tcPr>
          <w:p w:rsidR="00221FDC" w:rsidRDefault="009F34E4" w:rsidP="00D932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08" w:type="dxa"/>
          </w:tcPr>
          <w:p w:rsidR="00221FDC" w:rsidRDefault="00D7286E" w:rsidP="00D932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21FDC" w:rsidTr="00F450A6">
        <w:tc>
          <w:tcPr>
            <w:tcW w:w="1439" w:type="dxa"/>
          </w:tcPr>
          <w:p w:rsidR="00221FDC" w:rsidRDefault="00221FDC" w:rsidP="00D9321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21FDC" w:rsidRDefault="00D7286E" w:rsidP="00D93218">
            <w:pPr>
              <w:rPr>
                <w:rFonts w:ascii="Times New Roman" w:hAnsi="Times New Roman" w:cs="Times New Roman"/>
              </w:rPr>
            </w:pPr>
            <w:r>
              <w:rPr>
                <w:rFonts w:ascii="BookAntiqua" w:eastAsiaTheme="minorHAnsi" w:hAnsi="BookAntiqua" w:cs="BookAntiqua"/>
                <w:color w:val="FF0000"/>
                <w:lang w:val="en-GB"/>
              </w:rPr>
              <w:t>The patterns of OGTT are shown in Figure 1. [Is this appropriate as captured?</w:t>
            </w:r>
          </w:p>
        </w:tc>
        <w:tc>
          <w:tcPr>
            <w:tcW w:w="5103" w:type="dxa"/>
          </w:tcPr>
          <w:p w:rsidR="00221FDC" w:rsidRDefault="00D7286E" w:rsidP="00D93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08" w:type="dxa"/>
          </w:tcPr>
          <w:p w:rsidR="00221FDC" w:rsidRDefault="00D7286E" w:rsidP="00D932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21FDC" w:rsidTr="00F450A6">
        <w:tc>
          <w:tcPr>
            <w:tcW w:w="1439" w:type="dxa"/>
          </w:tcPr>
          <w:p w:rsidR="00221FDC" w:rsidRDefault="00221FDC" w:rsidP="00D9321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21FDC" w:rsidRDefault="00D7286E" w:rsidP="00D932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BookAntiqua,Italic" w:eastAsiaTheme="minorHAnsi" w:hAnsi="BookAntiqua,Italic" w:cs="BookAntiqua,Italic"/>
                <w:i/>
                <w:iCs/>
                <w:color w:val="000000"/>
                <w:lang w:val="en-GB"/>
              </w:rPr>
              <w:t xml:space="preserve">Plasma and Liver lipid profile </w:t>
            </w:r>
            <w:r>
              <w:rPr>
                <w:rFonts w:ascii="BookAntiqua" w:eastAsiaTheme="minorHAnsi" w:hAnsi="BookAntiqua" w:cs="BookAntiqua"/>
                <w:color w:val="FF0000"/>
                <w:lang w:val="en-GB"/>
              </w:rPr>
              <w:t xml:space="preserve">[Please state the exact </w:t>
            </w:r>
            <w:r>
              <w:rPr>
                <w:rFonts w:ascii="BookAntiqua,Italic" w:eastAsiaTheme="minorHAnsi" w:hAnsi="BookAntiqua,Italic" w:cs="BookAntiqua,Italic"/>
                <w:i/>
                <w:iCs/>
                <w:color w:val="FF0000"/>
                <w:lang w:val="en-GB"/>
              </w:rPr>
              <w:t xml:space="preserve">P </w:t>
            </w:r>
            <w:r>
              <w:rPr>
                <w:rFonts w:ascii="BookAntiqua" w:eastAsiaTheme="minorHAnsi" w:hAnsi="BookAntiqua" w:cs="BookAntiqua"/>
                <w:color w:val="FF0000"/>
                <w:lang w:val="en-GB"/>
              </w:rPr>
              <w:t>values instead of p&lt;0.05 or p&gt;0.05</w:t>
            </w:r>
          </w:p>
        </w:tc>
        <w:tc>
          <w:tcPr>
            <w:tcW w:w="5103" w:type="dxa"/>
          </w:tcPr>
          <w:p w:rsidR="00F450A6" w:rsidRPr="00734E77" w:rsidRDefault="00F450A6" w:rsidP="00F45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Plasma glucose</w:t>
            </w:r>
          </w:p>
          <w:p w:rsidR="00F450A6" w:rsidRPr="00734E77" w:rsidRDefault="00F450A6" w:rsidP="00F45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significant increase (</w:t>
            </w:r>
            <w:r w:rsidRPr="00352D0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>P=0.000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plasma glucose was observed in HSD-fed rats (G3) when compared with the group fed on rat chow only (G1). Also, a slight reduction was observed in </w:t>
            </w:r>
            <w:proofErr w:type="spellStart"/>
            <w:r w:rsidRPr="00734E7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Vernonia</w:t>
            </w:r>
            <w:proofErr w:type="spellEnd"/>
            <w:r w:rsidRPr="00734E7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4E7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amygdalina</w:t>
            </w:r>
            <w:proofErr w:type="spellEnd"/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treated groups (G2, G4) (Table 2).</w:t>
            </w:r>
          </w:p>
          <w:p w:rsidR="00F450A6" w:rsidRPr="00734E77" w:rsidRDefault="00F450A6" w:rsidP="00F450A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Plasma and Liver lipid profile</w:t>
            </w:r>
          </w:p>
          <w:p w:rsidR="00F450A6" w:rsidRPr="00734E77" w:rsidRDefault="00F450A6" w:rsidP="00F450A6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There was a significant increase in the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mean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plasma TG,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total cholesterol,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LDL-C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</w:t>
            </w:r>
            <w:r w:rsidRPr="00352D0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>=0.0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>1</w:t>
            </w:r>
            <w:r w:rsidRPr="00352D0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>0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Pr="00352D0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>=0.000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352D0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>p=0.00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respectively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but a significant (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012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decrease in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plasma HDL-C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among 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rats fed HSD (Group 3) compared with those fed normal rat chow (Group 1). A significant decrease in the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plasma TG,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total cholesterol,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LDL-C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</w:t>
            </w:r>
            <w:r w:rsidRPr="00352D0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>=0.000, p=0.0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352D0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>0 and p=0.00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352D02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GB"/>
              </w:rPr>
              <w:t xml:space="preserve"> respectively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 but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significant (p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increase in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plasma HDL-C 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ere</w:t>
            </w:r>
            <w:r w:rsidRPr="00734E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observed in rats fed on HSD plus bitter leaf (Group 4).</w:t>
            </w:r>
          </w:p>
          <w:p w:rsidR="00995741" w:rsidRDefault="00F450A6" w:rsidP="00F450A6">
            <w:pPr>
              <w:pStyle w:val="NoSpacing"/>
              <w:rPr>
                <w:rFonts w:ascii="Times New Roman" w:hAnsi="Times New Roman" w:cs="Times New Roman"/>
              </w:rPr>
            </w:pPr>
            <w:r w:rsidRPr="0039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There was a significant decrease in the mean liver TG, mean total cholesterol, mean LDL-C (p=0.027, p=0.000, p=0.002 respectively) but a significant increase (p=0.001) in the mean liver HDL-C among rats fed HSD plus bitter leaf (G4) compared with those fed HSD alone (G3) (Table III). In addition, a significant decrease (p=0.025) in the mean liver LDL-C, a significant increase (p=0.000) in the mean liver HDL-C and a non-significant decrease (p=0.082) in the mean liver total cholesterol were observed among rats fed normal rat chow diet plus bitter leaf (G2) compared with rats fed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normal rat chow diet alone (G1). Decreased mean liver cholesterol, mean LDL-C and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increased mean liver TG and mean liver HDL-C were observed among rats fed normal rat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chow diet plus bitter leaf (G2) (Table III).</w:t>
            </w:r>
          </w:p>
        </w:tc>
        <w:tc>
          <w:tcPr>
            <w:tcW w:w="1708" w:type="dxa"/>
          </w:tcPr>
          <w:p w:rsidR="00221FDC" w:rsidRDefault="00E206EF" w:rsidP="00D932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</w:tbl>
    <w:p w:rsidR="00221FDC" w:rsidRPr="0095779C" w:rsidRDefault="00221FDC" w:rsidP="00F450A6">
      <w:pPr>
        <w:pStyle w:val="NoSpacing"/>
        <w:rPr>
          <w:rFonts w:ascii="Times New Roman" w:hAnsi="Times New Roman" w:cs="Times New Roman"/>
        </w:rPr>
      </w:pPr>
    </w:p>
    <w:sectPr w:rsidR="00221FDC" w:rsidRPr="0095779C" w:rsidSect="009577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LTStd-Roman">
    <w:altName w:val="Times New Roman"/>
    <w:charset w:val="00"/>
    <w:family w:val="roman"/>
    <w:pitch w:val="default"/>
  </w:font>
  <w:font w:name="MinionPro-Regular">
    <w:altName w:val="Arial Unicode MS"/>
    <w:panose1 w:val="00000000000000000000"/>
    <w:charset w:val="81"/>
    <w:family w:val="auto"/>
    <w:notTrueType/>
    <w:pitch w:val="default"/>
    <w:sig w:usb0="00000001" w:usb1="090E0000" w:usb2="00000010" w:usb3="00000000" w:csb0="00180000" w:csb1="00000000"/>
  </w:font>
  <w:font w:name="BookAntiqu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DC"/>
    <w:rsid w:val="00153FAB"/>
    <w:rsid w:val="00221FDC"/>
    <w:rsid w:val="00352D02"/>
    <w:rsid w:val="00867F91"/>
    <w:rsid w:val="00995741"/>
    <w:rsid w:val="009F34E4"/>
    <w:rsid w:val="00D7286E"/>
    <w:rsid w:val="00E206EF"/>
    <w:rsid w:val="00F4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FD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FDC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221FDC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FD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FDC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221FDC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Olooto</dc:creator>
  <cp:lastModifiedBy>Olooto</cp:lastModifiedBy>
  <cp:revision>1</cp:revision>
  <dcterms:created xsi:type="dcterms:W3CDTF">2017-05-17T09:12:00Z</dcterms:created>
  <dcterms:modified xsi:type="dcterms:W3CDTF">2017-05-17T12:40:00Z</dcterms:modified>
</cp:coreProperties>
</file>